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Theme="majorEastAsia"/>
          <w:szCs w:val="44"/>
        </w:rPr>
      </w:pPr>
      <w:r>
        <w:rPr>
          <w:rFonts w:hint="eastAsia" w:ascii="仿宋_GB2312" w:hAnsiTheme="majorEastAsia"/>
          <w:szCs w:val="44"/>
        </w:rPr>
        <w:t>附件1: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sz w:val="44"/>
          <w:szCs w:val="56"/>
        </w:rPr>
      </w:pPr>
      <w:r>
        <w:rPr>
          <w:rFonts w:hint="eastAsia" w:ascii="华文中宋" w:hAnsi="华文中宋" w:eastAsia="华文中宋" w:cs="华文中宋"/>
          <w:b/>
          <w:sz w:val="44"/>
          <w:szCs w:val="56"/>
        </w:rPr>
        <w:t>共青团海南大学第二次代表大会代表名额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sz w:val="44"/>
          <w:szCs w:val="56"/>
        </w:rPr>
      </w:pPr>
      <w:r>
        <w:rPr>
          <w:rFonts w:hint="eastAsia" w:ascii="华文中宋" w:hAnsi="华文中宋" w:eastAsia="华文中宋" w:cs="华文中宋"/>
          <w:b/>
          <w:sz w:val="44"/>
          <w:szCs w:val="56"/>
        </w:rPr>
        <w:t>分配表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845"/>
        <w:gridCol w:w="1642"/>
        <w:gridCol w:w="850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59" w:firstLine="3373" w:firstLineChars="140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8255</wp:posOffset>
                      </wp:positionV>
                      <wp:extent cx="1040765" cy="1120775"/>
                      <wp:effectExtent l="3175" t="3175" r="7620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92837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0.95pt;margin-top:0.65pt;height:88.25pt;width:81.95pt;z-index:251679744;mso-width-relative:page;mso-height-relative:page;" filled="f" stroked="t" coordsize="21600,21600" o:gfxdata="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9QG6AtkAAAAJAQAADwAA&#10;AAAAAAABACAAAAAiAAAAZHJzL2Rvd25yZXYueG1sUEsBAhQAFAAAAAgAh07iQEIKszTcAQAAnQMA&#10;AA4AAAAAAAAAAQAgAAAAKAEAAGRycy9lMm9Eb2MueG1sUEsFBgAAAAAGAAYAWQEAAHYF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176530</wp:posOffset>
                      </wp:positionV>
                      <wp:extent cx="664210" cy="33147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21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  <w:rPr>
                                      <w:rFonts w:ascii="宋体" w:hAnsi="宋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7.85pt;margin-top:13.9pt;height:26.1pt;width:52.3pt;z-index:251681792;mso-width-relative:page;mso-height-relative:page;" filled="f" stroked="f" coordsize="21600,21600" o:gfxdata="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hrJsL1gAAAAkBAAAPAAAAAAAAAAEA&#10;IAAAACIAAABkcnMvZG93bnJldi54bWxQSwECFAAUAAAACACHTuJA5uAgZ58BAAAWAwAADgAAAAAA&#10;AAABACAAAAAl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5" w:firstLineChars="500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248285</wp:posOffset>
                      </wp:positionV>
                      <wp:extent cx="1979930" cy="517525"/>
                      <wp:effectExtent l="1270" t="4445" r="15240" b="114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6915" cy="52387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19.55pt;height:40.75pt;width:155.9pt;z-index:251680768;mso-width-relative:page;mso-height-relative:page;" filled="f" stroked="t" coordsize="21600,21600" o:gfxdata="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9vEz2QAAAAoBAAAPAAAA&#10;AAAAAAEAIAAAACIAAABkcnMvZG93bnJldi54bWxQSwECFAAUAAAACACHTuJAbQwtcNsBAACdAwAA&#10;DgAAAAAAAAABACAAAAAoAQAAZHJzL2Uyb0RvYy54bWxQSwUGAAAAAAYABgBZAQAAd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16510</wp:posOffset>
                      </wp:positionV>
                      <wp:extent cx="664210" cy="33147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21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  <w:rPr>
                                      <w:rFonts w:ascii="宋体" w:hAnsi="宋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 w:val="24"/>
                                    </w:rPr>
                                    <w:t>人数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.1pt;margin-top:1.3pt;height:26.1pt;width:52.3pt;z-index:251682816;mso-width-relative:page;mso-height-relative:page;" filled="f" stroked="f" coordsize="21600,21600" o:gfxdata="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Ak3mXHUAAAABwEAAA8AAAAAAAAAAQAgAAAA&#10;IgAAAGRycy9kb3ducmV2LnhtbFBLAQIUABQAAAAIAIdO4kBsbfPXnQEAABYDAAAOAAAAAAAAAAEA&#10;IAAAACMBAABkcnMvZTJvRG9jLnhtbFBLBQYAAAAABgAGAFkBAAAy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5" w:firstLineChars="500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119380</wp:posOffset>
                      </wp:positionV>
                      <wp:extent cx="664210" cy="3314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210" cy="331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60" w:lineRule="exact"/>
                                    <w:rPr>
                                      <w:rFonts w:ascii="宋体" w:hAnsi="宋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sz w:val="24"/>
                                    </w:rPr>
                                    <w:t>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.45pt;margin-top:9.4pt;height:26.1pt;width:52.3pt;z-index:251683840;mso-width-relative:page;mso-height-relative:page;" filled="f" stroked="f" coordsize="21600,21600" o:gfxdata="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xNcynVAAAACAEAAA8AAAAAAAAAAQAg&#10;AAAAIgAAAGRycy9kb3ducmV2LnhtbFBLAQIUABQAAAAIAIdO4kAQLftWnwEAABYDAAAOAAAAAAAA&#10;AAEAIAAAACQBAABkcnMvZTJvRG9jLnhtbFBLBQYAAAAABgAGAFkBAAA1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exact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4"/>
                              </w:rPr>
                              <w:t>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团员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代表候选人预备人选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代表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女代表数（不少于）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机关</w:t>
            </w:r>
            <w:bookmarkStart w:id="0" w:name="_GoBack"/>
            <w:bookmarkEnd w:id="0"/>
            <w:r>
              <w:rPr>
                <w:rFonts w:hint="eastAsia" w:ascii="仿宋_GB2312" w:hAnsi="仿宋"/>
                <w:sz w:val="24"/>
                <w:szCs w:val="24"/>
              </w:rPr>
              <w:t>团委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经济学院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9+1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法学院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8+1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马克思主义学院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人文传播学院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8+1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外国语学院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12+1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10+1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理学院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生命科学与药学院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生态与环境学院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4+1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机电工程学院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12+1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10+1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材料科学与工程学院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信息与通信</w:t>
            </w:r>
            <w:r>
              <w:rPr>
                <w:rFonts w:hint="eastAsia" w:ascii="仿宋_GB2312" w:hAnsi="仿宋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"/>
                <w:sz w:val="24"/>
                <w:szCs w:val="24"/>
              </w:rPr>
              <w:t>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5+1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计算机与网络空间安全学院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14+1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11+1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土木建筑工程学院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化学工程与技术学院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3+1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食品科学与工程学院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热带作物学院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园艺学院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植物保护学院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动物科技学院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林学院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海洋学院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管理学院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2953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14+1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11+1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政治与公共管理学院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5+1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旅游学院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12+1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10+1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音乐与舞蹈学院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美术与设计学院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国际旅游学院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应用科技学院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2699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体育部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合  计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34247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-159" w:firstLine="4480" w:firstLineChars="1400"/>
        <w:rPr>
          <w:rFonts w:ascii="仿宋" w:hAnsi="仿宋" w:eastAsia="仿宋" w:cs="仿宋"/>
          <w:vanish/>
          <w:szCs w:val="32"/>
          <w:highlight w:val="blue"/>
        </w:rPr>
      </w:pPr>
    </w:p>
    <w:p>
      <w:pPr>
        <w:spacing w:line="560" w:lineRule="exact"/>
        <w:ind w:right="-159" w:firstLine="4480" w:firstLineChars="1400"/>
        <w:rPr>
          <w:rFonts w:ascii="仿宋" w:hAnsi="仿宋" w:eastAsia="仿宋" w:cs="仿宋"/>
          <w:vanish/>
          <w:szCs w:val="32"/>
          <w:highlight w:val="blue"/>
        </w:rPr>
      </w:pPr>
    </w:p>
    <w:p>
      <w:pPr>
        <w:spacing w:line="560" w:lineRule="exact"/>
        <w:ind w:right="-159" w:firstLine="4480" w:firstLineChars="1400"/>
        <w:rPr>
          <w:rFonts w:ascii="仿宋" w:hAnsi="仿宋" w:eastAsia="仿宋" w:cs="仿宋"/>
          <w:vanish/>
          <w:szCs w:val="32"/>
          <w:highlight w:val="blue"/>
        </w:rPr>
      </w:pPr>
    </w:p>
    <w:p>
      <w:pPr>
        <w:spacing w:line="560" w:lineRule="exact"/>
        <w:ind w:right="-159" w:firstLine="4480" w:firstLineChars="1400"/>
        <w:rPr>
          <w:rFonts w:ascii="仿宋" w:hAnsi="仿宋" w:eastAsia="仿宋" w:cs="仿宋"/>
          <w:vanish/>
          <w:szCs w:val="32"/>
          <w:highlight w:val="blue"/>
        </w:rPr>
      </w:pPr>
    </w:p>
    <w:p>
      <w:pPr>
        <w:spacing w:line="560" w:lineRule="exact"/>
        <w:ind w:right="-159" w:firstLine="4480" w:firstLineChars="1400"/>
        <w:rPr>
          <w:rFonts w:ascii="仿宋" w:hAnsi="仿宋" w:eastAsia="仿宋" w:cs="仿宋"/>
          <w:vanish/>
          <w:szCs w:val="32"/>
          <w:highlight w:val="blue"/>
        </w:rPr>
      </w:pPr>
    </w:p>
    <w:p>
      <w:pPr>
        <w:spacing w:line="560" w:lineRule="exact"/>
        <w:ind w:right="-159" w:firstLine="4480" w:firstLineChars="1400"/>
        <w:rPr>
          <w:rFonts w:ascii="仿宋" w:hAnsi="仿宋" w:eastAsia="仿宋" w:cs="仿宋"/>
          <w:vanish/>
          <w:szCs w:val="32"/>
          <w:highlight w:val="blue"/>
        </w:rPr>
      </w:pPr>
    </w:p>
    <w:p>
      <w:pPr>
        <w:spacing w:line="560" w:lineRule="exact"/>
        <w:rPr>
          <w:sz w:val="24"/>
          <w:szCs w:val="32"/>
        </w:rPr>
      </w:pPr>
    </w:p>
    <w:p>
      <w:pPr>
        <w:spacing w:line="56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注：</w:t>
      </w:r>
    </w:p>
    <w:p>
      <w:pPr>
        <w:spacing w:line="56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1．代表数“+1”为校团委寄选代表数；</w:t>
      </w:r>
    </w:p>
    <w:p>
      <w:pPr>
        <w:spacing w:line="56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2．代表名额原则上按学院团员总数分配，适当照顾机关团委；</w:t>
      </w:r>
    </w:p>
    <w:p>
      <w:pPr>
        <w:spacing w:line="560" w:lineRule="exact"/>
        <w:rPr>
          <w:sz w:val="28"/>
          <w:szCs w:val="36"/>
        </w:rPr>
      </w:pPr>
      <w:r>
        <w:rPr>
          <w:rFonts w:hint="eastAsia"/>
          <w:sz w:val="28"/>
          <w:szCs w:val="36"/>
        </w:rPr>
        <w:t>3．女代表数按本单位女团员所占比例协调确定，表中为最低人数；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  <w:sz w:val="28"/>
          <w:szCs w:val="36"/>
        </w:rPr>
        <w:t>4．各学院专职团干部计入教工团员，教工团员比较多的团委，代表名额应考虑专业教师</w:t>
      </w:r>
      <w:r>
        <w:rPr>
          <w:rFonts w:hint="eastAsia"/>
          <w:sz w:val="28"/>
          <w:szCs w:val="36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D4F29"/>
    <w:rsid w:val="2D9C0608"/>
    <w:rsid w:val="5A0C17D3"/>
    <w:rsid w:val="6FA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2019-10-31T04:34:00Z</dcterms:created>
  <dc:creator>Administrator</dc:creator>
  <cp:lastModifiedBy>达尚</cp:lastModifiedBy>
  <dcterms:modified xsi:type="dcterms:W3CDTF">2019-11-01T04:27:04Z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