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楷体_GB2312" w:hAnsi="楷体_GB2312" w:eastAsia="楷体_GB2312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201</w:t>
      </w:r>
      <w:r>
        <w:rPr>
          <w:rFonts w:hint="eastAsia" w:ascii="新宋体" w:hAnsi="新宋体" w:eastAsia="新宋体"/>
          <w:b/>
          <w:sz w:val="44"/>
          <w:szCs w:val="44"/>
          <w:lang w:val="en-US" w:eastAsia="zh-CN"/>
        </w:rPr>
        <w:t>6</w:t>
      </w:r>
      <w:r>
        <w:rPr>
          <w:rFonts w:hint="eastAsia" w:ascii="新宋体" w:hAnsi="新宋体" w:eastAsia="新宋体"/>
          <w:b/>
          <w:sz w:val="44"/>
          <w:szCs w:val="44"/>
        </w:rPr>
        <w:t>年度“海南</w:t>
      </w:r>
      <w:r>
        <w:rPr>
          <w:rFonts w:hint="eastAsia" w:ascii="新宋体" w:hAnsi="新宋体" w:eastAsia="新宋体"/>
          <w:b/>
          <w:sz w:val="44"/>
          <w:szCs w:val="44"/>
          <w:lang w:eastAsia="zh-CN"/>
        </w:rPr>
        <w:t>大学</w:t>
      </w:r>
      <w:r>
        <w:rPr>
          <w:rFonts w:hint="eastAsia" w:ascii="新宋体" w:hAnsi="新宋体" w:eastAsia="新宋体"/>
          <w:b/>
          <w:sz w:val="44"/>
          <w:szCs w:val="44"/>
        </w:rPr>
        <w:t>五四红旗团委”申报表</w:t>
      </w:r>
    </w:p>
    <w:p>
      <w:pPr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3"/>
        <w:tblW w:w="94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53"/>
        <w:gridCol w:w="1079"/>
        <w:gridCol w:w="1072"/>
        <w:gridCol w:w="7"/>
        <w:gridCol w:w="819"/>
        <w:gridCol w:w="916"/>
        <w:gridCol w:w="605"/>
        <w:gridCol w:w="245"/>
        <w:gridCol w:w="655"/>
        <w:gridCol w:w="736"/>
        <w:gridCol w:w="853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团委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全称</w:t>
            </w:r>
          </w:p>
        </w:tc>
        <w:tc>
          <w:tcPr>
            <w:tcW w:w="555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所属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类别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地址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邮编</w:t>
            </w:r>
          </w:p>
        </w:tc>
        <w:tc>
          <w:tcPr>
            <w:tcW w:w="555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电话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基本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情况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现有团员总数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年发展团员人数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年“推优”入党人数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团干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部情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况</w:t>
            </w:r>
          </w:p>
        </w:tc>
        <w:tc>
          <w:tcPr>
            <w:tcW w:w="10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团委委员人数</w:t>
            </w:r>
          </w:p>
        </w:tc>
        <w:tc>
          <w:tcPr>
            <w:tcW w:w="107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团委所属的专职团干部数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团委所属的兼职团干部数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团委最近一次换届时间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团委书记是否为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同级党委委员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团委书记能否列席同级党委会议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条件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年工作经费</w:t>
            </w:r>
          </w:p>
        </w:tc>
        <w:tc>
          <w:tcPr>
            <w:tcW w:w="10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建设青少年综合服务平台数量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所属活动阵地数量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团费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收缴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情况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年应收团费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</w:rPr>
              <w:t>年实收团费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年应上缴团费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年实际上缴团费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所属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团组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织情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况</w:t>
            </w:r>
          </w:p>
        </w:tc>
        <w:tc>
          <w:tcPr>
            <w:tcW w:w="10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团支部（总支）数量</w:t>
            </w:r>
          </w:p>
        </w:tc>
        <w:tc>
          <w:tcPr>
            <w:tcW w:w="107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近两届能按期换届的数量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010" w:type="dxa"/>
            <w:gridSpan w:val="6"/>
            <w:shd w:val="clear" w:color="auto" w:fill="FFFFFF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10"/>
              <w:jc w:val="center"/>
              <w:rPr>
                <w:rFonts w:hint="eastAsia" w:ascii="仿宋_GB2312" w:hAnsi="仿?_GB2312" w:cs="仿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?_GB2312" w:cs="仿?_GB2312"/>
                <w:bCs/>
                <w:color w:val="000000"/>
                <w:kern w:val="0"/>
                <w:sz w:val="21"/>
                <w:szCs w:val="21"/>
              </w:rPr>
              <w:t>被评为校级以上（含）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110"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_GB2312" w:hAnsi="仿?_GB2312" w:cs="仿?_GB2312"/>
                <w:bCs/>
                <w:color w:val="000000"/>
                <w:kern w:val="0"/>
                <w:sz w:val="21"/>
                <w:szCs w:val="21"/>
              </w:rPr>
              <w:t>“五四红旗团支部”的数量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21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10"/>
              <w:jc w:val="center"/>
              <w:rPr>
                <w:rFonts w:hint="eastAsia" w:ascii="仿宋_GB2312" w:hAnsi="仿?_GB2312" w:cs="仿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?_GB2312" w:cs="仿?_GB2312"/>
                <w:bCs/>
                <w:color w:val="000000"/>
                <w:kern w:val="0"/>
                <w:sz w:val="21"/>
                <w:szCs w:val="21"/>
              </w:rPr>
              <w:t>获校级以上（含）综合性表彰的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_GB2312" w:hAnsi="仿?_GB2312" w:cs="仿?_GB2312"/>
                <w:bCs/>
                <w:color w:val="000000"/>
                <w:kern w:val="0"/>
                <w:sz w:val="21"/>
                <w:szCs w:val="21"/>
              </w:rPr>
              <w:t>团支部（总支）数量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010" w:type="dxa"/>
            <w:gridSpan w:val="6"/>
            <w:shd w:val="clear" w:color="auto" w:fill="FFFFFF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10"/>
              <w:jc w:val="center"/>
              <w:rPr>
                <w:rFonts w:hint="eastAsia" w:ascii="仿宋_GB2312" w:hAnsi="仿?_GB2312" w:cs="仿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?_GB2312" w:cs="仿?_GB2312"/>
                <w:bCs/>
                <w:color w:val="000000"/>
                <w:kern w:val="0"/>
                <w:sz w:val="21"/>
                <w:szCs w:val="21"/>
              </w:rPr>
              <w:t>校级以上（含）“五四红旗团支部”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110"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_GB2312" w:hAnsi="仿?_GB2312" w:cs="仿?_GB2312"/>
                <w:bCs/>
                <w:color w:val="000000"/>
                <w:kern w:val="0"/>
                <w:sz w:val="21"/>
                <w:szCs w:val="21"/>
              </w:rPr>
              <w:t>所占百分比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6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近三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年来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获奖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情况</w:t>
            </w:r>
          </w:p>
        </w:tc>
        <w:tc>
          <w:tcPr>
            <w:tcW w:w="8827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4" w:hRule="atLeast"/>
          <w:jc w:val="center"/>
        </w:trPr>
        <w:tc>
          <w:tcPr>
            <w:tcW w:w="6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团委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近三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年来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开展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的主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要活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动情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况以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及取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得的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效果</w:t>
            </w:r>
          </w:p>
        </w:tc>
        <w:tc>
          <w:tcPr>
            <w:tcW w:w="8827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6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党组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织意见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（签章）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  月   日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市县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（直属）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团委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意见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（签章）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  月   日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团省委意见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（签章）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3576D"/>
    <w:rsid w:val="27634DB5"/>
    <w:rsid w:val="2C3E04AB"/>
    <w:rsid w:val="41E3576D"/>
    <w:rsid w:val="45C33A6A"/>
    <w:rsid w:val="56C54F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2017-02-27T02:24:00Z</dcterms:created>
  <dc:creator>黄满红</dc:creator>
  <cp:lastModifiedBy>Administrator</cp:lastModifiedBy>
  <cp:lastPrinted>2017-03-07T12:18:41Z</cp:lastPrinted>
  <dcterms:modified xsi:type="dcterms:W3CDTF">2017-03-07T12:38:13Z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