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附件二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4"/>
        </w:rPr>
        <w:t>“喜迎团代会 青春献言策”</w:t>
      </w:r>
      <w:r>
        <w:rPr>
          <w:rFonts w:ascii="方正小标宋简体" w:hAnsi="方正小标宋简体" w:eastAsia="方正小标宋简体" w:cs="方正小标宋简体"/>
          <w:b/>
          <w:bCs/>
          <w:sz w:val="40"/>
          <w:szCs w:val="44"/>
        </w:rPr>
        <w:t>系列主题活动工作总结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位（盖章）：                  负责人（签名）：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活动总结：（请简要描述本单位活动总体开展情况，主要包括活动类型、活动内容、活动场次、参与人员、覆盖人数、活动效果等，字数500-600字左右）</w:t>
      </w:r>
    </w:p>
    <w:p>
      <w:bookmarkStart w:id="0" w:name="_GoBack"/>
      <w:bookmarkEnd w:id="0"/>
    </w:p>
    <w:sectPr>
      <w:pgSz w:w="11906" w:h="16838"/>
      <w:pgMar w:top="2154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3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2019-11-10T00:36:28Z</dcterms:created>
  <dc:creator>Administrator</dc:creator>
  <cp:lastModifiedBy>闻道衫纵</cp:lastModifiedBy>
  <dcterms:modified xsi:type="dcterms:W3CDTF">2019-11-10T00:36:49Z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