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D8" w:rsidRDefault="004201D8" w:rsidP="002F405D">
      <w:pPr>
        <w:rPr>
          <w:b/>
          <w:sz w:val="32"/>
        </w:rPr>
      </w:pPr>
    </w:p>
    <w:p w:rsidR="00195FE2" w:rsidRDefault="00195FE2" w:rsidP="00171915">
      <w:pPr>
        <w:jc w:val="center"/>
        <w:rPr>
          <w:b/>
          <w:sz w:val="32"/>
        </w:rPr>
      </w:pPr>
      <w:r>
        <w:rPr>
          <w:rFonts w:hint="eastAsia"/>
          <w:b/>
          <w:sz w:val="32"/>
        </w:rPr>
        <w:t>新加坡南洋理工大学</w:t>
      </w:r>
      <w:r w:rsidR="002F405D">
        <w:rPr>
          <w:rFonts w:hint="eastAsia"/>
          <w:b/>
          <w:sz w:val="32"/>
        </w:rPr>
        <w:t>南洋科技创业中心</w:t>
      </w:r>
    </w:p>
    <w:p w:rsidR="002F405D" w:rsidRDefault="002F405D" w:rsidP="002F405D">
      <w:pPr>
        <w:jc w:val="center"/>
        <w:rPr>
          <w:b/>
          <w:sz w:val="36"/>
          <w:szCs w:val="36"/>
        </w:rPr>
      </w:pPr>
      <w:r w:rsidRPr="00195FE2">
        <w:rPr>
          <w:rFonts w:hint="eastAsia"/>
          <w:b/>
          <w:sz w:val="36"/>
          <w:szCs w:val="36"/>
        </w:rPr>
        <w:t>大学生创业创新海外研修计划</w:t>
      </w:r>
    </w:p>
    <w:p w:rsidR="008C4C4A" w:rsidRDefault="008C4C4A" w:rsidP="002F405D">
      <w:pPr>
        <w:jc w:val="center"/>
        <w:rPr>
          <w:b/>
          <w:sz w:val="36"/>
          <w:szCs w:val="36"/>
        </w:rPr>
      </w:pPr>
    </w:p>
    <w:p w:rsidR="002F405D" w:rsidRPr="00FB32D8" w:rsidRDefault="008C4C4A" w:rsidP="00FB32D8">
      <w:pPr>
        <w:jc w:val="center"/>
        <w:rPr>
          <w:b/>
          <w:sz w:val="36"/>
          <w:szCs w:val="36"/>
        </w:rPr>
      </w:pPr>
      <w:r>
        <w:rPr>
          <w:rFonts w:hint="eastAsia"/>
          <w:b/>
          <w:sz w:val="36"/>
          <w:szCs w:val="36"/>
        </w:rPr>
        <w:t>项目说明</w:t>
      </w:r>
      <w:r w:rsidR="00FB32D8">
        <w:rPr>
          <w:rStyle w:val="FootnoteReference"/>
          <w:b/>
          <w:sz w:val="36"/>
          <w:szCs w:val="36"/>
        </w:rPr>
        <w:footnoteReference w:id="1"/>
      </w:r>
    </w:p>
    <w:p w:rsidR="00195FE2" w:rsidRDefault="00195FE2" w:rsidP="00A45185">
      <w:pPr>
        <w:jc w:val="left"/>
        <w:rPr>
          <w:b/>
          <w:sz w:val="32"/>
        </w:rPr>
      </w:pPr>
    </w:p>
    <w:p w:rsidR="00195FE2" w:rsidRDefault="00195FE2" w:rsidP="00A45185">
      <w:pPr>
        <w:jc w:val="left"/>
        <w:rPr>
          <w:b/>
          <w:sz w:val="32"/>
        </w:rPr>
      </w:pPr>
      <w:r>
        <w:rPr>
          <w:rFonts w:hint="eastAsia"/>
          <w:b/>
          <w:sz w:val="32"/>
        </w:rPr>
        <w:t>课程背景</w:t>
      </w:r>
    </w:p>
    <w:p w:rsidR="00195FE2" w:rsidRPr="00171915" w:rsidRDefault="00195FE2" w:rsidP="00A45185">
      <w:pPr>
        <w:jc w:val="left"/>
        <w:rPr>
          <w:b/>
          <w:sz w:val="22"/>
          <w:szCs w:val="22"/>
        </w:rPr>
      </w:pPr>
    </w:p>
    <w:p w:rsidR="00195FE2" w:rsidRPr="00171915" w:rsidRDefault="00195FE2" w:rsidP="008A3704">
      <w:pPr>
        <w:rPr>
          <w:sz w:val="22"/>
          <w:szCs w:val="22"/>
        </w:rPr>
      </w:pPr>
      <w:r w:rsidRPr="00171915">
        <w:rPr>
          <w:rFonts w:hint="eastAsia"/>
          <w:sz w:val="22"/>
          <w:szCs w:val="22"/>
        </w:rPr>
        <w:t>创业是国家发展的动力，创新是社会进步的灵魂；创业创新能力是个人软实力的关键和事业成功的法宝。</w:t>
      </w:r>
      <w:r w:rsidRPr="00171915">
        <w:rPr>
          <w:rFonts w:hint="eastAsia"/>
          <w:sz w:val="22"/>
          <w:szCs w:val="22"/>
        </w:rPr>
        <w:t xml:space="preserve"> </w:t>
      </w:r>
      <w:r w:rsidRPr="00171915">
        <w:rPr>
          <w:rFonts w:hint="eastAsia"/>
          <w:sz w:val="22"/>
          <w:szCs w:val="22"/>
        </w:rPr>
        <w:t>近年来，创业教育在中国高等教育体系中得到空前的重视，而“创业创新，国际视野”成为各高校创新型人才培养的关键词。</w:t>
      </w:r>
      <w:r w:rsidR="00567D9A" w:rsidRPr="00171915">
        <w:rPr>
          <w:rFonts w:hint="eastAsia"/>
          <w:sz w:val="22"/>
          <w:szCs w:val="22"/>
        </w:rPr>
        <w:t>新加坡南洋理工大学近年来成长迅速，已成为</w:t>
      </w:r>
      <w:r w:rsidR="00567D9A" w:rsidRPr="00171915">
        <w:rPr>
          <w:rFonts w:hint="eastAsia"/>
          <w:b/>
          <w:sz w:val="22"/>
          <w:szCs w:val="22"/>
          <w:u w:val="single"/>
        </w:rPr>
        <w:t>全球排名第</w:t>
      </w:r>
      <w:r w:rsidR="00967334">
        <w:rPr>
          <w:rFonts w:hint="eastAsia"/>
          <w:b/>
          <w:sz w:val="22"/>
          <w:szCs w:val="22"/>
          <w:u w:val="single"/>
        </w:rPr>
        <w:t>12</w:t>
      </w:r>
      <w:r w:rsidR="00567D9A" w:rsidRPr="00171915">
        <w:rPr>
          <w:rFonts w:hint="eastAsia"/>
          <w:b/>
          <w:sz w:val="22"/>
          <w:szCs w:val="22"/>
          <w:u w:val="single"/>
        </w:rPr>
        <w:t>名的国际知名大学</w:t>
      </w:r>
      <w:r w:rsidR="00567D9A" w:rsidRPr="00171915">
        <w:rPr>
          <w:rFonts w:hint="eastAsia"/>
          <w:sz w:val="22"/>
          <w:szCs w:val="22"/>
        </w:rPr>
        <w:t>。在新加坡重视创业创新的大环境下，南大的南洋科技创业中心在科技创业教育领域已经深耕了</w:t>
      </w:r>
      <w:r w:rsidR="00967334">
        <w:rPr>
          <w:rFonts w:hint="eastAsia"/>
          <w:sz w:val="22"/>
          <w:szCs w:val="22"/>
        </w:rPr>
        <w:t>18</w:t>
      </w:r>
      <w:r w:rsidR="002240AA" w:rsidRPr="00171915">
        <w:rPr>
          <w:rFonts w:hint="eastAsia"/>
          <w:sz w:val="22"/>
          <w:szCs w:val="22"/>
        </w:rPr>
        <w:t>年，积累了丰富的创业创新人才培养</w:t>
      </w:r>
      <w:r w:rsidR="00567D9A" w:rsidRPr="00171915">
        <w:rPr>
          <w:rFonts w:hint="eastAsia"/>
          <w:sz w:val="22"/>
          <w:szCs w:val="22"/>
        </w:rPr>
        <w:t>经验。</w:t>
      </w:r>
      <w:r w:rsidR="00567D9A" w:rsidRPr="00171915">
        <w:rPr>
          <w:rFonts w:hint="eastAsia"/>
          <w:sz w:val="22"/>
          <w:szCs w:val="22"/>
        </w:rPr>
        <w:t xml:space="preserve"> </w:t>
      </w:r>
      <w:r w:rsidRPr="00171915">
        <w:rPr>
          <w:rFonts w:hint="eastAsia"/>
          <w:sz w:val="22"/>
          <w:szCs w:val="22"/>
        </w:rPr>
        <w:t>有鉴于此，新加坡南洋理工大学南洋科技创业中心，结合南大强大的工程和商科优势，依托自身多年的创新型人才培养积淀，采用目前国际最新的教学理念，为中国大学生</w:t>
      </w:r>
      <w:r w:rsidR="00567D9A" w:rsidRPr="00171915">
        <w:rPr>
          <w:rFonts w:hint="eastAsia"/>
          <w:sz w:val="22"/>
          <w:szCs w:val="22"/>
        </w:rPr>
        <w:t>特别举办本课程</w:t>
      </w:r>
      <w:r w:rsidR="00567D9A" w:rsidRPr="00171915">
        <w:rPr>
          <w:rFonts w:hint="eastAsia"/>
          <w:sz w:val="22"/>
          <w:szCs w:val="22"/>
        </w:rPr>
        <w:t xml:space="preserve"> </w:t>
      </w:r>
      <w:r w:rsidRPr="00171915">
        <w:rPr>
          <w:rFonts w:hint="eastAsia"/>
          <w:sz w:val="22"/>
          <w:szCs w:val="22"/>
        </w:rPr>
        <w:t>。</w:t>
      </w:r>
      <w:r w:rsidR="00967334">
        <w:rPr>
          <w:rFonts w:hint="eastAsia"/>
          <w:sz w:val="22"/>
          <w:szCs w:val="22"/>
        </w:rPr>
        <w:t>该项目已经成功主</w:t>
      </w:r>
      <w:r w:rsidR="00967334">
        <w:rPr>
          <w:rFonts w:hint="eastAsia"/>
          <w:sz w:val="22"/>
          <w:szCs w:val="22"/>
        </w:rPr>
        <w:t>5</w:t>
      </w:r>
      <w:r w:rsidR="00567D9A" w:rsidRPr="00171915">
        <w:rPr>
          <w:rFonts w:hint="eastAsia"/>
          <w:sz w:val="22"/>
          <w:szCs w:val="22"/>
        </w:rPr>
        <w:t>年，累计</w:t>
      </w:r>
      <w:r w:rsidR="00967334">
        <w:rPr>
          <w:rFonts w:hint="eastAsia"/>
          <w:sz w:val="22"/>
          <w:szCs w:val="22"/>
        </w:rPr>
        <w:t>39</w:t>
      </w:r>
      <w:r w:rsidR="00B95A72" w:rsidRPr="00171915">
        <w:rPr>
          <w:rFonts w:hint="eastAsia"/>
          <w:sz w:val="22"/>
          <w:szCs w:val="22"/>
        </w:rPr>
        <w:t>期，参加学习的人超过</w:t>
      </w:r>
      <w:r w:rsidR="007A3924">
        <w:rPr>
          <w:rFonts w:hint="eastAsia"/>
          <w:sz w:val="22"/>
          <w:szCs w:val="22"/>
        </w:rPr>
        <w:t>18</w:t>
      </w:r>
      <w:r w:rsidR="00ED09DB" w:rsidRPr="00171915">
        <w:rPr>
          <w:rFonts w:hint="eastAsia"/>
          <w:sz w:val="22"/>
          <w:szCs w:val="22"/>
        </w:rPr>
        <w:t>00</w:t>
      </w:r>
      <w:r w:rsidR="00567D9A" w:rsidRPr="00171915">
        <w:rPr>
          <w:rFonts w:hint="eastAsia"/>
          <w:sz w:val="22"/>
          <w:szCs w:val="22"/>
        </w:rPr>
        <w:t>人，学生主要来自中国</w:t>
      </w:r>
      <w:r w:rsidR="00567D9A" w:rsidRPr="00171915">
        <w:rPr>
          <w:rFonts w:hint="eastAsia"/>
          <w:sz w:val="22"/>
          <w:szCs w:val="22"/>
        </w:rPr>
        <w:t>985/211</w:t>
      </w:r>
      <w:r w:rsidR="00567D9A" w:rsidRPr="00171915">
        <w:rPr>
          <w:rFonts w:hint="eastAsia"/>
          <w:sz w:val="22"/>
          <w:szCs w:val="22"/>
        </w:rPr>
        <w:t>高校，如</w:t>
      </w:r>
      <w:r w:rsidR="00ED09DB" w:rsidRPr="00171915">
        <w:rPr>
          <w:rFonts w:hint="eastAsia"/>
          <w:sz w:val="22"/>
          <w:szCs w:val="22"/>
        </w:rPr>
        <w:t>南京大学、</w:t>
      </w:r>
      <w:r w:rsidR="00567D9A" w:rsidRPr="00171915">
        <w:rPr>
          <w:rFonts w:hint="eastAsia"/>
          <w:sz w:val="22"/>
          <w:szCs w:val="22"/>
        </w:rPr>
        <w:t>北师大、电子科大、中国地质大学等。</w:t>
      </w:r>
    </w:p>
    <w:p w:rsidR="00195FE2" w:rsidRPr="00685CEE" w:rsidRDefault="00195FE2" w:rsidP="00195FE2">
      <w:pPr>
        <w:widowControl/>
        <w:shd w:val="clear" w:color="auto" w:fill="FFFFFF"/>
        <w:spacing w:before="300" w:after="300" w:line="315" w:lineRule="atLeast"/>
        <w:outlineLvl w:val="1"/>
        <w:rPr>
          <w:rFonts w:ascii="Helvetica" w:eastAsia="Times New Roman" w:hAnsi="Helvetica"/>
          <w:b/>
          <w:bCs/>
          <w:smallCaps/>
          <w:color w:val="000000"/>
          <w:kern w:val="0"/>
          <w:sz w:val="30"/>
          <w:szCs w:val="30"/>
          <w:lang w:val="en-SG"/>
        </w:rPr>
      </w:pPr>
      <w:r w:rsidRPr="00685CEE">
        <w:rPr>
          <w:rFonts w:ascii="SimSun" w:hAnsi="SimSun" w:cs="SimSun" w:hint="eastAsia"/>
          <w:b/>
          <w:bCs/>
          <w:smallCaps/>
          <w:color w:val="000000"/>
          <w:kern w:val="0"/>
          <w:sz w:val="30"/>
          <w:szCs w:val="30"/>
          <w:lang w:val="en-SG"/>
        </w:rPr>
        <w:t>课程亮</w:t>
      </w:r>
      <w:r w:rsidRPr="00685CEE">
        <w:rPr>
          <w:rFonts w:ascii="SimSun" w:hAnsi="SimSun" w:cs="SimSun"/>
          <w:b/>
          <w:bCs/>
          <w:smallCaps/>
          <w:color w:val="000000"/>
          <w:kern w:val="0"/>
          <w:sz w:val="30"/>
          <w:szCs w:val="30"/>
          <w:lang w:val="en-SG"/>
        </w:rPr>
        <w:t>点</w:t>
      </w:r>
    </w:p>
    <w:p w:rsidR="00195FE2" w:rsidRPr="00171915" w:rsidRDefault="008A3704" w:rsidP="00195FE2">
      <w:pPr>
        <w:pStyle w:val="ListParagraph"/>
        <w:widowControl/>
        <w:numPr>
          <w:ilvl w:val="0"/>
          <w:numId w:val="8"/>
        </w:numPr>
        <w:shd w:val="clear" w:color="auto" w:fill="FFFFFF"/>
        <w:rPr>
          <w:rFonts w:ascii="SimSun" w:hAnsi="SimSun" w:cs="SimSun"/>
          <w:color w:val="000000"/>
          <w:kern w:val="0"/>
          <w:sz w:val="22"/>
          <w:szCs w:val="22"/>
          <w:lang w:val="en-SG"/>
        </w:rPr>
      </w:pPr>
      <w:r>
        <w:rPr>
          <w:rFonts w:ascii="SimSun" w:hAnsi="SimSun" w:cs="SimSun" w:hint="eastAsia"/>
          <w:color w:val="000000"/>
          <w:kern w:val="0"/>
          <w:sz w:val="22"/>
          <w:szCs w:val="22"/>
          <w:lang w:val="en-SG"/>
        </w:rPr>
        <w:t>南洋</w:t>
      </w:r>
      <w:r w:rsidR="00195FE2" w:rsidRPr="00171915">
        <w:rPr>
          <w:rFonts w:ascii="SimSun" w:hAnsi="SimSun" w:cs="SimSun" w:hint="eastAsia"/>
          <w:color w:val="000000"/>
          <w:kern w:val="0"/>
          <w:sz w:val="22"/>
          <w:szCs w:val="22"/>
          <w:lang w:val="en-SG"/>
        </w:rPr>
        <w:t>创业课程精华再</w:t>
      </w:r>
      <w:r w:rsidR="00195FE2" w:rsidRPr="00171915">
        <w:rPr>
          <w:rFonts w:ascii="SimSun" w:hAnsi="SimSun" w:cs="SimSun"/>
          <w:color w:val="000000"/>
          <w:kern w:val="0"/>
          <w:sz w:val="22"/>
          <w:szCs w:val="22"/>
          <w:lang w:val="en-SG"/>
        </w:rPr>
        <w:t>现</w:t>
      </w:r>
    </w:p>
    <w:p w:rsidR="00195FE2" w:rsidRPr="00171915" w:rsidRDefault="00195FE2" w:rsidP="00195FE2">
      <w:pPr>
        <w:pStyle w:val="ListParagraph"/>
        <w:widowControl/>
        <w:numPr>
          <w:ilvl w:val="0"/>
          <w:numId w:val="8"/>
        </w:numPr>
        <w:shd w:val="clear" w:color="auto" w:fill="FFFFFF"/>
        <w:rPr>
          <w:rFonts w:ascii="SimSun" w:hAnsi="SimSun" w:cs="SimSun"/>
          <w:color w:val="000000"/>
          <w:kern w:val="0"/>
          <w:sz w:val="22"/>
          <w:szCs w:val="22"/>
          <w:lang w:val="en-SG"/>
        </w:rPr>
      </w:pPr>
      <w:r w:rsidRPr="00171915">
        <w:rPr>
          <w:rFonts w:ascii="SimSun" w:hAnsi="SimSun" w:cs="SimSun" w:hint="eastAsia"/>
          <w:color w:val="000000"/>
          <w:kern w:val="0"/>
          <w:sz w:val="22"/>
          <w:szCs w:val="22"/>
          <w:lang w:val="en-SG"/>
        </w:rPr>
        <w:t>中英双语授</w:t>
      </w:r>
      <w:r w:rsidRPr="00171915">
        <w:rPr>
          <w:rFonts w:ascii="SimSun" w:hAnsi="SimSun" w:cs="SimSun"/>
          <w:color w:val="000000"/>
          <w:kern w:val="0"/>
          <w:sz w:val="22"/>
          <w:szCs w:val="22"/>
          <w:lang w:val="en-SG"/>
        </w:rPr>
        <w:t>课</w:t>
      </w:r>
    </w:p>
    <w:p w:rsidR="00195FE2" w:rsidRPr="00171915" w:rsidRDefault="00195FE2" w:rsidP="00195FE2">
      <w:pPr>
        <w:pStyle w:val="ListParagraph"/>
        <w:widowControl/>
        <w:numPr>
          <w:ilvl w:val="0"/>
          <w:numId w:val="8"/>
        </w:numPr>
        <w:shd w:val="clear" w:color="auto" w:fill="FFFFFF"/>
        <w:rPr>
          <w:rFonts w:ascii="SimSun" w:hAnsi="SimSun" w:cs="SimSun"/>
          <w:color w:val="000000"/>
          <w:kern w:val="0"/>
          <w:sz w:val="22"/>
          <w:szCs w:val="22"/>
          <w:lang w:val="en-SG"/>
        </w:rPr>
      </w:pPr>
      <w:r w:rsidRPr="00171915">
        <w:rPr>
          <w:rFonts w:ascii="SimSun" w:hAnsi="SimSun" w:cs="SimSun" w:hint="eastAsia"/>
          <w:color w:val="000000"/>
          <w:kern w:val="0"/>
          <w:sz w:val="22"/>
          <w:szCs w:val="22"/>
          <w:lang w:val="en-SG"/>
        </w:rPr>
        <w:t>亲身实地体验世界名校学习生活</w:t>
      </w:r>
    </w:p>
    <w:p w:rsidR="00195FE2" w:rsidRPr="00171915" w:rsidRDefault="00195FE2" w:rsidP="00195FE2">
      <w:pPr>
        <w:pStyle w:val="ListParagraph"/>
        <w:widowControl/>
        <w:numPr>
          <w:ilvl w:val="0"/>
          <w:numId w:val="8"/>
        </w:numPr>
        <w:shd w:val="clear" w:color="auto" w:fill="FFFFFF"/>
        <w:rPr>
          <w:rFonts w:ascii="inherit" w:eastAsia="Times New Roman" w:hAnsi="inherit"/>
          <w:color w:val="000000"/>
          <w:kern w:val="0"/>
          <w:sz w:val="22"/>
          <w:szCs w:val="22"/>
          <w:lang w:val="en-SG"/>
        </w:rPr>
      </w:pPr>
      <w:r w:rsidRPr="00171915">
        <w:rPr>
          <w:rFonts w:ascii="SimSun" w:hAnsi="SimSun" w:cs="SimSun" w:hint="eastAsia"/>
          <w:color w:val="000000"/>
          <w:kern w:val="0"/>
          <w:sz w:val="22"/>
          <w:szCs w:val="22"/>
          <w:lang w:val="en-SG"/>
        </w:rPr>
        <w:t>留学深造未雨绸缪</w:t>
      </w:r>
      <w:r w:rsidR="00041B69" w:rsidRPr="00171915">
        <w:rPr>
          <w:rFonts w:ascii="SimSun" w:hAnsi="SimSun" w:cs="SimSun" w:hint="eastAsia"/>
          <w:color w:val="000000"/>
          <w:kern w:val="0"/>
          <w:sz w:val="22"/>
          <w:szCs w:val="22"/>
          <w:lang w:val="en-SG"/>
        </w:rPr>
        <w:t xml:space="preserve"> 考察世界名校的心仪专业</w:t>
      </w:r>
    </w:p>
    <w:p w:rsidR="00195FE2" w:rsidRPr="00171915" w:rsidRDefault="00195FE2" w:rsidP="00195FE2">
      <w:pPr>
        <w:pStyle w:val="ListParagraph"/>
        <w:widowControl/>
        <w:numPr>
          <w:ilvl w:val="0"/>
          <w:numId w:val="8"/>
        </w:numPr>
        <w:shd w:val="clear" w:color="auto" w:fill="FFFFFF"/>
        <w:rPr>
          <w:rFonts w:ascii="inherit" w:eastAsia="Times New Roman" w:hAnsi="inherit"/>
          <w:color w:val="000000"/>
          <w:kern w:val="0"/>
          <w:sz w:val="22"/>
          <w:szCs w:val="22"/>
          <w:lang w:val="en-SG"/>
        </w:rPr>
      </w:pPr>
      <w:r w:rsidRPr="00171915">
        <w:rPr>
          <w:rFonts w:ascii="SimSun" w:hAnsi="SimSun" w:cs="SimSun" w:hint="eastAsia"/>
          <w:color w:val="000000"/>
          <w:kern w:val="0"/>
          <w:sz w:val="22"/>
          <w:szCs w:val="22"/>
          <w:lang w:val="en-SG"/>
        </w:rPr>
        <w:t>有志青年人生与职业规</w:t>
      </w:r>
      <w:r w:rsidRPr="00171915">
        <w:rPr>
          <w:rFonts w:ascii="SimSun" w:hAnsi="SimSun" w:cs="SimSun"/>
          <w:color w:val="000000"/>
          <w:kern w:val="0"/>
          <w:sz w:val="22"/>
          <w:szCs w:val="22"/>
          <w:lang w:val="en-SG"/>
        </w:rPr>
        <w:t>划</w:t>
      </w:r>
    </w:p>
    <w:p w:rsidR="00195FE2" w:rsidRPr="00195FE2" w:rsidRDefault="00195FE2" w:rsidP="00195FE2">
      <w:pPr>
        <w:pStyle w:val="ListParagraph"/>
        <w:widowControl/>
        <w:shd w:val="clear" w:color="auto" w:fill="FFFFFF"/>
        <w:rPr>
          <w:rFonts w:ascii="inherit" w:eastAsia="Times New Roman" w:hAnsi="inherit"/>
          <w:color w:val="000000"/>
          <w:kern w:val="0"/>
          <w:sz w:val="24"/>
          <w:lang w:val="en-SG"/>
        </w:rPr>
      </w:pPr>
    </w:p>
    <w:p w:rsidR="00A45185" w:rsidRDefault="00195FE2" w:rsidP="00A45185">
      <w:pPr>
        <w:jc w:val="left"/>
        <w:rPr>
          <w:b/>
          <w:sz w:val="32"/>
        </w:rPr>
      </w:pPr>
      <w:r>
        <w:rPr>
          <w:rFonts w:hint="eastAsia"/>
          <w:b/>
          <w:sz w:val="32"/>
        </w:rPr>
        <w:t>课程组织形式</w:t>
      </w:r>
      <w:r w:rsidR="00A45185">
        <w:rPr>
          <w:rFonts w:hint="eastAsia"/>
          <w:b/>
          <w:sz w:val="32"/>
        </w:rPr>
        <w:t>：</w:t>
      </w:r>
    </w:p>
    <w:p w:rsidR="00195FE2" w:rsidRPr="00171915" w:rsidRDefault="00195FE2" w:rsidP="00A45185">
      <w:pPr>
        <w:jc w:val="left"/>
        <w:rPr>
          <w:b/>
          <w:sz w:val="22"/>
          <w:szCs w:val="22"/>
        </w:rPr>
      </w:pPr>
    </w:p>
    <w:p w:rsidR="00A45185" w:rsidRPr="00171915" w:rsidRDefault="00F57DB2" w:rsidP="00A45185">
      <w:pPr>
        <w:jc w:val="left"/>
        <w:rPr>
          <w:b/>
          <w:sz w:val="22"/>
          <w:szCs w:val="22"/>
        </w:rPr>
      </w:pPr>
      <w:r w:rsidRPr="00171915">
        <w:rPr>
          <w:rFonts w:hint="eastAsia"/>
          <w:sz w:val="22"/>
          <w:szCs w:val="22"/>
        </w:rPr>
        <w:t>由于本课程的主要合作模式为有条件的院校</w:t>
      </w:r>
      <w:r w:rsidRPr="00171915">
        <w:rPr>
          <w:rFonts w:hint="eastAsia"/>
          <w:b/>
          <w:sz w:val="22"/>
          <w:szCs w:val="22"/>
          <w:u w:val="single"/>
        </w:rPr>
        <w:t>单独组团</w:t>
      </w:r>
      <w:r w:rsidRPr="00171915">
        <w:rPr>
          <w:rFonts w:hint="eastAsia"/>
          <w:sz w:val="22"/>
          <w:szCs w:val="22"/>
        </w:rPr>
        <w:t>或</w:t>
      </w:r>
      <w:r w:rsidRPr="00171915">
        <w:rPr>
          <w:rFonts w:hint="eastAsia"/>
          <w:b/>
          <w:sz w:val="22"/>
          <w:szCs w:val="22"/>
          <w:u w:val="single"/>
        </w:rPr>
        <w:t>多校联合组团</w:t>
      </w:r>
      <w:r w:rsidRPr="00171915">
        <w:rPr>
          <w:rFonts w:hint="eastAsia"/>
          <w:sz w:val="22"/>
          <w:szCs w:val="22"/>
        </w:rPr>
        <w:t>，</w:t>
      </w:r>
      <w:r w:rsidRPr="00171915">
        <w:rPr>
          <w:rFonts w:hint="eastAsia"/>
          <w:b/>
          <w:sz w:val="22"/>
          <w:szCs w:val="22"/>
        </w:rPr>
        <w:t>开课日期可根据实际情况按</w:t>
      </w:r>
      <w:r w:rsidR="00A45185" w:rsidRPr="00171915">
        <w:rPr>
          <w:rFonts w:hint="eastAsia"/>
          <w:b/>
          <w:sz w:val="22"/>
          <w:szCs w:val="22"/>
        </w:rPr>
        <w:t>需求进行</w:t>
      </w:r>
      <w:r w:rsidRPr="00171915">
        <w:rPr>
          <w:rFonts w:hint="eastAsia"/>
          <w:b/>
          <w:sz w:val="22"/>
          <w:szCs w:val="22"/>
        </w:rPr>
        <w:t>协商</w:t>
      </w:r>
      <w:r w:rsidR="00195FE2" w:rsidRPr="00171915">
        <w:rPr>
          <w:rFonts w:hint="eastAsia"/>
          <w:sz w:val="22"/>
          <w:szCs w:val="22"/>
        </w:rPr>
        <w:t>，全年均可</w:t>
      </w:r>
      <w:r w:rsidR="00A45185" w:rsidRPr="00171915">
        <w:rPr>
          <w:rFonts w:hint="eastAsia"/>
          <w:b/>
          <w:sz w:val="22"/>
          <w:szCs w:val="22"/>
        </w:rPr>
        <w:t>。</w:t>
      </w:r>
    </w:p>
    <w:p w:rsidR="00A45185" w:rsidRDefault="00A45185" w:rsidP="00A45185">
      <w:pPr>
        <w:jc w:val="left"/>
        <w:rPr>
          <w:b/>
          <w:sz w:val="32"/>
        </w:rPr>
      </w:pPr>
    </w:p>
    <w:p w:rsidR="00A45185" w:rsidRDefault="00A45185" w:rsidP="00A45185">
      <w:pPr>
        <w:jc w:val="left"/>
        <w:rPr>
          <w:b/>
          <w:sz w:val="32"/>
        </w:rPr>
      </w:pPr>
      <w:r>
        <w:rPr>
          <w:rFonts w:hint="eastAsia"/>
          <w:b/>
          <w:sz w:val="32"/>
        </w:rPr>
        <w:t>时间：</w:t>
      </w:r>
    </w:p>
    <w:p w:rsidR="00A45185" w:rsidRDefault="00195FE2" w:rsidP="00A45185">
      <w:pPr>
        <w:jc w:val="left"/>
        <w:rPr>
          <w:sz w:val="24"/>
        </w:rPr>
      </w:pPr>
      <w:r>
        <w:rPr>
          <w:rFonts w:hint="eastAsia"/>
          <w:sz w:val="24"/>
        </w:rPr>
        <w:t>通常为</w:t>
      </w:r>
      <w:r w:rsidR="00A45185" w:rsidRPr="00A45185">
        <w:rPr>
          <w:rFonts w:hint="eastAsia"/>
          <w:sz w:val="24"/>
        </w:rPr>
        <w:t>两周左右</w:t>
      </w:r>
      <w:r>
        <w:rPr>
          <w:rFonts w:hint="eastAsia"/>
          <w:sz w:val="24"/>
        </w:rPr>
        <w:t>，也可以按需求特别设计。</w:t>
      </w:r>
    </w:p>
    <w:p w:rsidR="008C4C4A" w:rsidRPr="00171915" w:rsidRDefault="008C4C4A" w:rsidP="00A45185">
      <w:pPr>
        <w:jc w:val="left"/>
        <w:rPr>
          <w:sz w:val="28"/>
          <w:szCs w:val="28"/>
          <w:lang w:val="en-SG"/>
        </w:rPr>
      </w:pPr>
    </w:p>
    <w:p w:rsidR="008C4C4A" w:rsidRPr="00171915" w:rsidRDefault="008C4C4A" w:rsidP="00A45185">
      <w:pPr>
        <w:jc w:val="left"/>
        <w:rPr>
          <w:b/>
          <w:sz w:val="28"/>
          <w:szCs w:val="28"/>
        </w:rPr>
      </w:pPr>
      <w:r w:rsidRPr="00171915">
        <w:rPr>
          <w:rFonts w:hint="eastAsia"/>
          <w:b/>
          <w:sz w:val="28"/>
          <w:szCs w:val="28"/>
        </w:rPr>
        <w:t>地点：</w:t>
      </w:r>
      <w:r w:rsidRPr="00171915">
        <w:rPr>
          <w:rFonts w:hint="eastAsia"/>
          <w:b/>
          <w:sz w:val="28"/>
          <w:szCs w:val="28"/>
        </w:rPr>
        <w:t xml:space="preserve"> </w:t>
      </w:r>
    </w:p>
    <w:p w:rsidR="008C4C4A" w:rsidRPr="00A45185" w:rsidRDefault="008C4C4A" w:rsidP="00A45185">
      <w:pPr>
        <w:jc w:val="left"/>
        <w:rPr>
          <w:sz w:val="24"/>
        </w:rPr>
      </w:pPr>
      <w:r>
        <w:rPr>
          <w:rFonts w:hint="eastAsia"/>
          <w:sz w:val="24"/>
        </w:rPr>
        <w:t>新加坡南洋理工大学南洋科技创业中心</w:t>
      </w:r>
      <w:r w:rsidR="00041B69">
        <w:rPr>
          <w:rFonts w:hint="eastAsia"/>
          <w:sz w:val="24"/>
        </w:rPr>
        <w:t xml:space="preserve"> </w:t>
      </w:r>
      <w:r w:rsidR="00041B69">
        <w:rPr>
          <w:rFonts w:hint="eastAsia"/>
          <w:sz w:val="24"/>
        </w:rPr>
        <w:t>（南大校园内）</w:t>
      </w:r>
    </w:p>
    <w:p w:rsidR="00962A00" w:rsidRPr="00171915" w:rsidRDefault="00962A00" w:rsidP="00A45185">
      <w:pPr>
        <w:jc w:val="left"/>
        <w:rPr>
          <w:b/>
          <w:sz w:val="28"/>
          <w:szCs w:val="28"/>
        </w:rPr>
      </w:pPr>
    </w:p>
    <w:p w:rsidR="00171915" w:rsidRPr="00171915" w:rsidRDefault="00171915" w:rsidP="00A45185">
      <w:pPr>
        <w:jc w:val="left"/>
        <w:rPr>
          <w:b/>
          <w:sz w:val="28"/>
          <w:szCs w:val="28"/>
        </w:rPr>
      </w:pPr>
      <w:r w:rsidRPr="00171915">
        <w:rPr>
          <w:rFonts w:hint="eastAsia"/>
          <w:b/>
          <w:sz w:val="28"/>
          <w:szCs w:val="28"/>
        </w:rPr>
        <w:t>联系方式</w:t>
      </w:r>
    </w:p>
    <w:tbl>
      <w:tblPr>
        <w:tblW w:w="5000" w:type="pct"/>
        <w:tblCellSpacing w:w="0" w:type="dxa"/>
        <w:tblCellMar>
          <w:left w:w="0" w:type="dxa"/>
          <w:right w:w="0" w:type="dxa"/>
        </w:tblCellMar>
        <w:tblLook w:val="04A0" w:firstRow="1" w:lastRow="0" w:firstColumn="1" w:lastColumn="0" w:noHBand="0" w:noVBand="1"/>
      </w:tblPr>
      <w:tblGrid>
        <w:gridCol w:w="9639"/>
      </w:tblGrid>
      <w:tr w:rsidR="00171915" w:rsidRPr="00171915" w:rsidTr="00871ED4">
        <w:trPr>
          <w:tblCellSpacing w:w="0" w:type="dxa"/>
        </w:trPr>
        <w:tc>
          <w:tcPr>
            <w:tcW w:w="0" w:type="auto"/>
            <w:tcMar>
              <w:top w:w="75" w:type="dxa"/>
              <w:left w:w="75" w:type="dxa"/>
              <w:bottom w:w="75" w:type="dxa"/>
              <w:right w:w="75" w:type="dxa"/>
            </w:tcMar>
            <w:vAlign w:val="center"/>
            <w:hideMark/>
          </w:tcPr>
          <w:p w:rsidR="00171915" w:rsidRPr="00171915" w:rsidRDefault="00171915" w:rsidP="00171915">
            <w:pPr>
              <w:widowControl/>
              <w:jc w:val="left"/>
              <w:rPr>
                <w:rFonts w:ascii="Calibri" w:eastAsia="DengXian" w:hAnsi="Calibri" w:cs="Calibri"/>
                <w:noProof/>
                <w:kern w:val="0"/>
                <w:sz w:val="22"/>
                <w:szCs w:val="22"/>
                <w:lang w:val="en-SG"/>
              </w:rPr>
            </w:pPr>
          </w:p>
        </w:tc>
      </w:tr>
      <w:tr w:rsidR="00171915" w:rsidRPr="00171915" w:rsidTr="00871ED4">
        <w:trPr>
          <w:trHeight w:val="18"/>
          <w:tblCellSpacing w:w="0" w:type="dxa"/>
        </w:trPr>
        <w:tc>
          <w:tcPr>
            <w:tcW w:w="6015" w:type="dxa"/>
            <w:tcMar>
              <w:top w:w="75" w:type="dxa"/>
              <w:left w:w="75" w:type="dxa"/>
              <w:bottom w:w="75" w:type="dxa"/>
              <w:right w:w="75" w:type="dxa"/>
            </w:tcMar>
            <w:vAlign w:val="center"/>
            <w:hideMark/>
          </w:tcPr>
          <w:p w:rsidR="00171915" w:rsidRDefault="00171915" w:rsidP="00171915">
            <w:pPr>
              <w:widowControl/>
              <w:jc w:val="left"/>
              <w:rPr>
                <w:rFonts w:ascii="Calibri" w:eastAsia="DengXian" w:hAnsi="Calibri" w:cs="Calibri"/>
                <w:noProof/>
                <w:kern w:val="0"/>
                <w:sz w:val="22"/>
                <w:szCs w:val="22"/>
                <w:lang w:val="en-SG"/>
              </w:rPr>
            </w:pPr>
            <w:r>
              <w:rPr>
                <w:rFonts w:ascii="Arial" w:eastAsia="DengXian" w:hAnsi="Arial" w:cs="Arial" w:hint="eastAsia"/>
                <w:b/>
                <w:bCs/>
                <w:noProof/>
                <w:color w:val="D71440"/>
                <w:kern w:val="0"/>
                <w:sz w:val="18"/>
                <w:szCs w:val="18"/>
                <w:lang w:val="en-SG"/>
              </w:rPr>
              <w:t>电话：</w:t>
            </w:r>
            <w:r w:rsidRPr="00171915">
              <w:rPr>
                <w:rFonts w:ascii="Arial" w:eastAsia="DengXian" w:hAnsi="Arial" w:cs="Arial"/>
                <w:noProof/>
                <w:color w:val="000000"/>
                <w:kern w:val="0"/>
                <w:sz w:val="18"/>
                <w:szCs w:val="18"/>
                <w:lang w:val="en-SG"/>
              </w:rPr>
              <w:t xml:space="preserve">65-6316-6775 </w:t>
            </w:r>
            <w:r>
              <w:rPr>
                <w:rFonts w:ascii="Arial" w:eastAsia="DengXian" w:hAnsi="Arial" w:cs="Arial"/>
                <w:b/>
                <w:bCs/>
                <w:noProof/>
                <w:color w:val="D71440"/>
                <w:kern w:val="0"/>
                <w:sz w:val="18"/>
                <w:szCs w:val="18"/>
                <w:lang w:val="en-SG"/>
              </w:rPr>
              <w:t xml:space="preserve"> </w:t>
            </w:r>
            <w:r>
              <w:rPr>
                <w:rFonts w:ascii="Arial" w:eastAsia="DengXian" w:hAnsi="Arial" w:cs="Arial" w:hint="eastAsia"/>
                <w:b/>
                <w:bCs/>
                <w:noProof/>
                <w:color w:val="D71440"/>
                <w:kern w:val="0"/>
                <w:sz w:val="18"/>
                <w:szCs w:val="18"/>
                <w:lang w:val="en-SG"/>
              </w:rPr>
              <w:t>传真：</w:t>
            </w:r>
            <w:r>
              <w:rPr>
                <w:rFonts w:ascii="Arial" w:eastAsia="DengXian" w:hAnsi="Arial" w:cs="Arial" w:hint="eastAsia"/>
                <w:b/>
                <w:bCs/>
                <w:noProof/>
                <w:color w:val="D71440"/>
                <w:kern w:val="0"/>
                <w:sz w:val="18"/>
                <w:szCs w:val="18"/>
                <w:lang w:val="en-SG"/>
              </w:rPr>
              <w:t xml:space="preserve"> </w:t>
            </w:r>
            <w:r w:rsidRPr="00171915">
              <w:rPr>
                <w:rFonts w:ascii="Arial" w:eastAsia="DengXian" w:hAnsi="Arial" w:cs="Arial"/>
                <w:noProof/>
                <w:color w:val="000000"/>
                <w:kern w:val="0"/>
                <w:sz w:val="18"/>
                <w:szCs w:val="18"/>
                <w:lang w:val="en-SG"/>
              </w:rPr>
              <w:t xml:space="preserve"> 65-6972-0467</w:t>
            </w:r>
            <w:r>
              <w:rPr>
                <w:rFonts w:ascii="Arial" w:eastAsia="DengXian" w:hAnsi="Arial" w:cs="Arial"/>
                <w:noProof/>
                <w:color w:val="000000"/>
                <w:kern w:val="0"/>
                <w:sz w:val="18"/>
                <w:szCs w:val="18"/>
                <w:lang w:val="en-SG"/>
              </w:rPr>
              <w:t xml:space="preserve"> </w:t>
            </w:r>
            <w:r w:rsidRPr="00171915">
              <w:rPr>
                <w:rFonts w:ascii="Arial" w:eastAsia="DengXian" w:hAnsi="Arial" w:cs="Arial" w:hint="eastAsia"/>
                <w:b/>
                <w:bCs/>
                <w:noProof/>
                <w:color w:val="D71440"/>
                <w:kern w:val="0"/>
                <w:sz w:val="18"/>
                <w:szCs w:val="18"/>
                <w:lang w:val="en-SG"/>
              </w:rPr>
              <w:t>电子邮件</w:t>
            </w:r>
            <w:r w:rsidRPr="00171915">
              <w:rPr>
                <w:rFonts w:ascii="Arial" w:eastAsia="DengXian" w:hAnsi="Arial" w:cs="Arial"/>
                <w:b/>
                <w:bCs/>
                <w:noProof/>
                <w:color w:val="D71440"/>
                <w:kern w:val="0"/>
                <w:sz w:val="18"/>
                <w:szCs w:val="18"/>
                <w:lang w:val="en-SG"/>
              </w:rPr>
              <w:t xml:space="preserve">: </w:t>
            </w:r>
            <w:hyperlink r:id="rId8" w:history="1">
              <w:r w:rsidRPr="00171915">
                <w:rPr>
                  <w:rFonts w:ascii="Arial" w:eastAsia="DengXian" w:hAnsi="Arial" w:cs="Arial"/>
                  <w:noProof/>
                  <w:color w:val="0563C1"/>
                  <w:kern w:val="0"/>
                  <w:sz w:val="18"/>
                  <w:szCs w:val="18"/>
                  <w:u w:val="single"/>
                  <w:lang w:val="en-SG"/>
                </w:rPr>
                <w:t>xffu@ntu.edu.sg</w:t>
              </w:r>
            </w:hyperlink>
            <w:r w:rsidRPr="00171915">
              <w:rPr>
                <w:rFonts w:ascii="Arial" w:eastAsia="DengXian" w:hAnsi="Arial" w:cs="Arial"/>
                <w:noProof/>
                <w:kern w:val="0"/>
                <w:sz w:val="18"/>
                <w:szCs w:val="18"/>
                <w:lang w:val="en-SG"/>
              </w:rPr>
              <w:t xml:space="preserve"> </w:t>
            </w:r>
            <w:hyperlink r:id="rId9" w:tgtFrame="_blank" w:history="1"/>
            <w:r>
              <w:rPr>
                <w:rFonts w:ascii="Calibri" w:eastAsia="DengXian" w:hAnsi="Calibri" w:cs="Calibri"/>
                <w:noProof/>
                <w:kern w:val="0"/>
                <w:sz w:val="22"/>
                <w:szCs w:val="22"/>
                <w:lang w:val="en-SG"/>
              </w:rPr>
              <w:t xml:space="preserve"> </w:t>
            </w:r>
          </w:p>
          <w:p w:rsidR="00171915" w:rsidRPr="00171915" w:rsidRDefault="00171915" w:rsidP="00171915">
            <w:pPr>
              <w:widowControl/>
              <w:jc w:val="left"/>
              <w:rPr>
                <w:rFonts w:ascii="Calibri" w:eastAsia="DengXian" w:hAnsi="Calibri" w:cs="Calibri"/>
                <w:noProof/>
                <w:kern w:val="0"/>
                <w:sz w:val="22"/>
                <w:szCs w:val="22"/>
                <w:lang w:val="en-SG"/>
              </w:rPr>
            </w:pPr>
            <w:r w:rsidRPr="00171915">
              <w:rPr>
                <w:rFonts w:ascii="Arial" w:eastAsia="DengXian" w:hAnsi="Arial" w:cs="Arial" w:hint="eastAsia"/>
                <w:b/>
                <w:bCs/>
                <w:noProof/>
                <w:color w:val="D71440"/>
                <w:kern w:val="0"/>
                <w:sz w:val="18"/>
                <w:szCs w:val="18"/>
                <w:lang w:val="en-SG"/>
              </w:rPr>
              <w:t>地址</w:t>
            </w:r>
            <w:r>
              <w:rPr>
                <w:rFonts w:ascii="Arial" w:eastAsia="DengXian" w:hAnsi="Arial" w:cs="Arial" w:hint="eastAsia"/>
                <w:noProof/>
                <w:color w:val="000000"/>
                <w:kern w:val="0"/>
                <w:sz w:val="18"/>
                <w:szCs w:val="18"/>
                <w:lang w:val="en-SG"/>
              </w:rPr>
              <w:t>：</w:t>
            </w:r>
            <w:r>
              <w:rPr>
                <w:rFonts w:ascii="Arial" w:eastAsia="DengXian" w:hAnsi="Arial" w:cs="Arial" w:hint="eastAsia"/>
                <w:noProof/>
                <w:color w:val="000000"/>
                <w:kern w:val="0"/>
                <w:sz w:val="18"/>
                <w:szCs w:val="18"/>
                <w:lang w:val="en-SG"/>
              </w:rPr>
              <w:t xml:space="preserve"> </w:t>
            </w:r>
            <w:r w:rsidRPr="00171915">
              <w:rPr>
                <w:rFonts w:ascii="Arial" w:eastAsia="DengXian" w:hAnsi="Arial" w:cs="Arial"/>
                <w:noProof/>
                <w:color w:val="000000"/>
                <w:kern w:val="0"/>
                <w:sz w:val="18"/>
                <w:szCs w:val="18"/>
                <w:lang w:val="en-SG"/>
              </w:rPr>
              <w:t>50 Nanyang Drive, RTP/BX 02-00, Singapore 637553</w:t>
            </w:r>
            <w:r>
              <w:rPr>
                <w:rFonts w:ascii="Arial" w:eastAsia="DengXian" w:hAnsi="Arial" w:cs="Arial"/>
                <w:noProof/>
                <w:kern w:val="0"/>
                <w:sz w:val="18"/>
                <w:szCs w:val="18"/>
                <w:lang w:val="en-SG"/>
              </w:rPr>
              <w:t xml:space="preserve">  </w:t>
            </w:r>
          </w:p>
        </w:tc>
      </w:tr>
    </w:tbl>
    <w:p w:rsidR="00171915" w:rsidRPr="00171915" w:rsidRDefault="00171915" w:rsidP="00A45185">
      <w:pPr>
        <w:jc w:val="left"/>
        <w:rPr>
          <w:b/>
          <w:sz w:val="32"/>
          <w:lang w:val="en-SG"/>
        </w:rPr>
      </w:pPr>
    </w:p>
    <w:p w:rsidR="00A45185" w:rsidRDefault="00A45185" w:rsidP="00A45185">
      <w:pPr>
        <w:jc w:val="left"/>
        <w:rPr>
          <w:b/>
          <w:sz w:val="32"/>
        </w:rPr>
      </w:pPr>
      <w:r>
        <w:rPr>
          <w:rFonts w:hint="eastAsia"/>
          <w:b/>
          <w:sz w:val="32"/>
        </w:rPr>
        <w:t>课程内容：</w:t>
      </w:r>
    </w:p>
    <w:p w:rsidR="00A45185" w:rsidRPr="00685CEE" w:rsidRDefault="00A45185" w:rsidP="00A45185">
      <w:pPr>
        <w:jc w:val="left"/>
        <w:rPr>
          <w:sz w:val="24"/>
        </w:rPr>
      </w:pPr>
      <w:r w:rsidRPr="00685CEE">
        <w:rPr>
          <w:rFonts w:hint="eastAsia"/>
          <w:sz w:val="24"/>
        </w:rPr>
        <w:t>请参考“</w:t>
      </w:r>
      <w:r w:rsidRPr="00685CEE">
        <w:rPr>
          <w:rFonts w:hint="eastAsia"/>
          <w:sz w:val="24"/>
        </w:rPr>
        <w:t xml:space="preserve"> </w:t>
      </w:r>
      <w:r w:rsidRPr="00685CEE">
        <w:rPr>
          <w:rFonts w:hint="eastAsia"/>
          <w:sz w:val="24"/>
        </w:rPr>
        <w:t>核心模块一览”</w:t>
      </w:r>
    </w:p>
    <w:p w:rsidR="00A45185" w:rsidRPr="00A45185" w:rsidRDefault="00A45185" w:rsidP="00A45185">
      <w:pPr>
        <w:jc w:val="left"/>
        <w:rPr>
          <w:sz w:val="28"/>
        </w:rPr>
      </w:pPr>
    </w:p>
    <w:p w:rsidR="00A45185" w:rsidRDefault="00A45185" w:rsidP="00A45185">
      <w:pPr>
        <w:jc w:val="left"/>
        <w:rPr>
          <w:b/>
          <w:sz w:val="32"/>
        </w:rPr>
      </w:pPr>
      <w:r>
        <w:rPr>
          <w:rFonts w:hint="eastAsia"/>
          <w:b/>
          <w:sz w:val="32"/>
        </w:rPr>
        <w:t>具体日程：</w:t>
      </w:r>
    </w:p>
    <w:p w:rsidR="00A45185" w:rsidRPr="00685CEE" w:rsidRDefault="00A45185" w:rsidP="00A45185">
      <w:pPr>
        <w:jc w:val="left"/>
        <w:rPr>
          <w:sz w:val="24"/>
        </w:rPr>
      </w:pPr>
      <w:r w:rsidRPr="00685CEE">
        <w:rPr>
          <w:rFonts w:hint="eastAsia"/>
          <w:sz w:val="24"/>
        </w:rPr>
        <w:t>请参考“</w:t>
      </w:r>
      <w:r w:rsidRPr="00685CEE">
        <w:rPr>
          <w:rFonts w:hint="eastAsia"/>
          <w:sz w:val="24"/>
        </w:rPr>
        <w:t xml:space="preserve"> </w:t>
      </w:r>
      <w:r w:rsidRPr="00685CEE">
        <w:rPr>
          <w:rFonts w:hint="eastAsia"/>
          <w:sz w:val="24"/>
        </w:rPr>
        <w:t>大学生创业创新海外研修课程表</w:t>
      </w:r>
      <w:r w:rsidRPr="00685CEE">
        <w:rPr>
          <w:rFonts w:hint="eastAsia"/>
          <w:sz w:val="24"/>
        </w:rPr>
        <w:t xml:space="preserve"> </w:t>
      </w:r>
      <w:r w:rsidR="00195FE2">
        <w:rPr>
          <w:rFonts w:hint="eastAsia"/>
          <w:sz w:val="24"/>
        </w:rPr>
        <w:t>（</w:t>
      </w:r>
      <w:r w:rsidRPr="00685CEE">
        <w:rPr>
          <w:rFonts w:hint="eastAsia"/>
          <w:sz w:val="24"/>
        </w:rPr>
        <w:t>示例）”</w:t>
      </w:r>
    </w:p>
    <w:p w:rsidR="00A45185" w:rsidRPr="00113815" w:rsidRDefault="00A45185" w:rsidP="00A45185">
      <w:pPr>
        <w:jc w:val="left"/>
        <w:rPr>
          <w:sz w:val="24"/>
        </w:rPr>
      </w:pPr>
    </w:p>
    <w:p w:rsidR="00A45185" w:rsidRDefault="0055592A" w:rsidP="00A45185">
      <w:pPr>
        <w:jc w:val="left"/>
        <w:rPr>
          <w:b/>
          <w:sz w:val="32"/>
        </w:rPr>
      </w:pPr>
      <w:r>
        <w:rPr>
          <w:rFonts w:hint="eastAsia"/>
          <w:b/>
          <w:sz w:val="32"/>
        </w:rPr>
        <w:t>班级</w:t>
      </w:r>
      <w:r w:rsidR="00A45185">
        <w:rPr>
          <w:rFonts w:hint="eastAsia"/>
          <w:b/>
          <w:sz w:val="32"/>
        </w:rPr>
        <w:t>人数：</w:t>
      </w:r>
      <w:r w:rsidR="00A45185">
        <w:rPr>
          <w:rFonts w:hint="eastAsia"/>
          <w:b/>
          <w:sz w:val="32"/>
        </w:rPr>
        <w:t xml:space="preserve"> </w:t>
      </w:r>
    </w:p>
    <w:p w:rsidR="00A45185" w:rsidRPr="00685CEE" w:rsidRDefault="0055592A" w:rsidP="00A45185">
      <w:pPr>
        <w:jc w:val="left"/>
        <w:rPr>
          <w:sz w:val="28"/>
        </w:rPr>
      </w:pPr>
      <w:r>
        <w:rPr>
          <w:rFonts w:hint="eastAsia"/>
          <w:sz w:val="28"/>
        </w:rPr>
        <w:t>每班</w:t>
      </w:r>
      <w:r w:rsidR="002A6FC8">
        <w:rPr>
          <w:rFonts w:hint="eastAsia"/>
          <w:sz w:val="28"/>
        </w:rPr>
        <w:t>40</w:t>
      </w:r>
      <w:r w:rsidR="002A6FC8">
        <w:rPr>
          <w:rFonts w:hint="eastAsia"/>
          <w:sz w:val="28"/>
        </w:rPr>
        <w:t>人</w:t>
      </w:r>
      <w:r>
        <w:rPr>
          <w:rFonts w:hint="eastAsia"/>
          <w:sz w:val="28"/>
        </w:rPr>
        <w:t xml:space="preserve"> </w:t>
      </w:r>
      <w:r>
        <w:rPr>
          <w:rFonts w:hint="eastAsia"/>
          <w:sz w:val="28"/>
        </w:rPr>
        <w:t>（可根据各校具体情况协商）</w:t>
      </w:r>
    </w:p>
    <w:p w:rsidR="00A45185" w:rsidRDefault="00A45185" w:rsidP="00A45185">
      <w:pPr>
        <w:jc w:val="left"/>
        <w:rPr>
          <w:b/>
          <w:sz w:val="32"/>
        </w:rPr>
      </w:pPr>
    </w:p>
    <w:p w:rsidR="0055592A" w:rsidRDefault="0055592A" w:rsidP="0055592A">
      <w:pPr>
        <w:tabs>
          <w:tab w:val="left" w:pos="1854"/>
        </w:tabs>
        <w:jc w:val="left"/>
        <w:rPr>
          <w:b/>
          <w:sz w:val="32"/>
        </w:rPr>
      </w:pPr>
      <w:r w:rsidRPr="0055592A">
        <w:rPr>
          <w:rFonts w:hint="eastAsia"/>
          <w:b/>
          <w:sz w:val="32"/>
        </w:rPr>
        <w:t>教学组织</w:t>
      </w:r>
      <w:r>
        <w:rPr>
          <w:b/>
          <w:sz w:val="32"/>
        </w:rPr>
        <w:tab/>
      </w:r>
    </w:p>
    <w:p w:rsidR="0055592A" w:rsidRPr="0055592A" w:rsidRDefault="0055592A" w:rsidP="0055592A">
      <w:pPr>
        <w:tabs>
          <w:tab w:val="left" w:pos="1854"/>
        </w:tabs>
        <w:jc w:val="left"/>
        <w:rPr>
          <w:b/>
          <w:sz w:val="32"/>
        </w:rPr>
      </w:pPr>
    </w:p>
    <w:p w:rsidR="00962A00" w:rsidRDefault="00113815" w:rsidP="00962A00">
      <w:pPr>
        <w:jc w:val="left"/>
        <w:rPr>
          <w:sz w:val="24"/>
        </w:rPr>
      </w:pPr>
      <w:r>
        <w:rPr>
          <w:rFonts w:hint="eastAsia"/>
          <w:sz w:val="24"/>
        </w:rPr>
        <w:t>本课程跨度是两周。</w:t>
      </w:r>
      <w:r w:rsidR="00962A00" w:rsidRPr="0055592A">
        <w:rPr>
          <w:rFonts w:hint="eastAsia"/>
          <w:sz w:val="24"/>
        </w:rPr>
        <w:t>课程从培养创业创新能力的角度出发，帮助学生了解从商业点子到创建企业的全过程，同时教导学生</w:t>
      </w:r>
      <w:r w:rsidRPr="00113815">
        <w:rPr>
          <w:rFonts w:hint="eastAsia"/>
          <w:b/>
          <w:sz w:val="24"/>
          <w:u w:val="single"/>
        </w:rPr>
        <w:t>按照精益创业的流程，</w:t>
      </w:r>
      <w:r w:rsidR="00962A00" w:rsidRPr="0055592A">
        <w:rPr>
          <w:rFonts w:hint="eastAsia"/>
          <w:sz w:val="24"/>
        </w:rPr>
        <w:t>从市场和人本的角度出发开发产品，学习创新思维的方法</w:t>
      </w:r>
      <w:r w:rsidR="00962A00" w:rsidRPr="0055592A">
        <w:rPr>
          <w:rFonts w:hint="eastAsia"/>
          <w:sz w:val="24"/>
        </w:rPr>
        <w:t xml:space="preserve">, </w:t>
      </w:r>
      <w:r w:rsidR="00962A00" w:rsidRPr="0055592A">
        <w:rPr>
          <w:rFonts w:hint="eastAsia"/>
          <w:sz w:val="24"/>
        </w:rPr>
        <w:t>亲自完成一个小型商业计划，达到思想的蜕变。</w:t>
      </w:r>
    </w:p>
    <w:p w:rsidR="00962A00" w:rsidRPr="0055592A" w:rsidRDefault="00962A00" w:rsidP="00962A00">
      <w:pPr>
        <w:jc w:val="left"/>
        <w:rPr>
          <w:sz w:val="24"/>
        </w:rPr>
      </w:pPr>
    </w:p>
    <w:p w:rsidR="00962A00" w:rsidRDefault="00962A00" w:rsidP="00962A00">
      <w:pPr>
        <w:jc w:val="left"/>
        <w:rPr>
          <w:sz w:val="24"/>
        </w:rPr>
      </w:pPr>
      <w:r w:rsidRPr="0055592A">
        <w:rPr>
          <w:rFonts w:hint="eastAsia"/>
          <w:sz w:val="24"/>
        </w:rPr>
        <w:t>每周除教学外，还安排有海岛拓展训练、机构参观、迷你商业计划比赛和课程辅导</w:t>
      </w:r>
      <w:r w:rsidR="008A3704">
        <w:rPr>
          <w:rFonts w:hint="eastAsia"/>
          <w:sz w:val="24"/>
        </w:rPr>
        <w:t>。学习期间，学员将组成多个小组，在导师指导下完成一个商业计划</w:t>
      </w:r>
      <w:r>
        <w:rPr>
          <w:rFonts w:hint="eastAsia"/>
          <w:sz w:val="24"/>
        </w:rPr>
        <w:t>，并进行结业路演</w:t>
      </w:r>
      <w:r w:rsidRPr="0055592A">
        <w:rPr>
          <w:rFonts w:hint="eastAsia"/>
          <w:sz w:val="24"/>
        </w:rPr>
        <w:t>。</w:t>
      </w:r>
    </w:p>
    <w:p w:rsidR="0055592A" w:rsidRPr="0055592A" w:rsidRDefault="00322570" w:rsidP="00A45185">
      <w:pPr>
        <w:jc w:val="left"/>
        <w:rPr>
          <w:sz w:val="24"/>
        </w:rPr>
      </w:pPr>
      <w:r w:rsidRPr="0055592A">
        <w:rPr>
          <w:sz w:val="24"/>
        </w:rPr>
        <w:t xml:space="preserve"> </w:t>
      </w:r>
    </w:p>
    <w:p w:rsidR="0055592A" w:rsidRDefault="00524896" w:rsidP="00A45185">
      <w:pPr>
        <w:jc w:val="left"/>
        <w:rPr>
          <w:b/>
          <w:sz w:val="32"/>
        </w:rPr>
      </w:pPr>
      <w:r>
        <w:rPr>
          <w:rFonts w:hint="eastAsia"/>
          <w:b/>
          <w:sz w:val="32"/>
        </w:rPr>
        <w:t>住宿：</w:t>
      </w:r>
      <w:r w:rsidRPr="00524896">
        <w:rPr>
          <w:rFonts w:hint="eastAsia"/>
          <w:sz w:val="24"/>
        </w:rPr>
        <w:t>南大可以代为安排，</w:t>
      </w:r>
      <w:r>
        <w:rPr>
          <w:rFonts w:hint="eastAsia"/>
          <w:sz w:val="24"/>
        </w:rPr>
        <w:t>组团方也可以自行安排。</w:t>
      </w:r>
    </w:p>
    <w:p w:rsidR="00524896" w:rsidRDefault="00524896" w:rsidP="00A45185">
      <w:pPr>
        <w:jc w:val="left"/>
        <w:rPr>
          <w:b/>
          <w:sz w:val="32"/>
          <w:lang w:val="en-SG"/>
        </w:rPr>
      </w:pPr>
    </w:p>
    <w:p w:rsidR="0091650B" w:rsidRDefault="0091650B" w:rsidP="000322A6">
      <w:pPr>
        <w:jc w:val="center"/>
        <w:rPr>
          <w:b/>
          <w:sz w:val="32"/>
        </w:rPr>
      </w:pPr>
    </w:p>
    <w:p w:rsidR="00A378E4" w:rsidRPr="00897100" w:rsidRDefault="00A00D79" w:rsidP="000322A6">
      <w:pPr>
        <w:jc w:val="center"/>
        <w:rPr>
          <w:b/>
          <w:sz w:val="32"/>
        </w:rPr>
      </w:pPr>
      <w:r w:rsidRPr="00897100">
        <w:rPr>
          <w:rFonts w:hint="eastAsia"/>
          <w:b/>
          <w:sz w:val="32"/>
        </w:rPr>
        <w:t>核心</w:t>
      </w:r>
      <w:r w:rsidR="004201D8" w:rsidRPr="00897100">
        <w:rPr>
          <w:rFonts w:hint="eastAsia"/>
          <w:b/>
          <w:sz w:val="32"/>
        </w:rPr>
        <w:t>模块</w:t>
      </w:r>
      <w:r w:rsidRPr="00897100">
        <w:rPr>
          <w:rFonts w:hint="eastAsia"/>
          <w:b/>
          <w:sz w:val="32"/>
        </w:rPr>
        <w:t>一览</w:t>
      </w:r>
    </w:p>
    <w:p w:rsidR="001C76A7" w:rsidRPr="00897100" w:rsidRDefault="001C76A7">
      <w:pPr>
        <w:jc w:val="center"/>
        <w:rPr>
          <w:rFonts w:ascii="Microsoft YaHei" w:eastAsia="Microsoft YaHei" w:hAnsi="Microsoft YaHei"/>
          <w:b/>
          <w:sz w:val="32"/>
        </w:rPr>
      </w:pPr>
    </w:p>
    <w:p w:rsidR="002634C8" w:rsidRPr="00897100" w:rsidRDefault="002634C8" w:rsidP="00452127">
      <w:pPr>
        <w:jc w:val="left"/>
        <w:rPr>
          <w:rFonts w:ascii="Microsoft YaHei" w:eastAsia="Microsoft YaHei" w:hAnsi="Microsoft YaHei"/>
          <w:b/>
          <w:sz w:val="24"/>
        </w:rPr>
      </w:pPr>
      <w:r w:rsidRPr="00897100">
        <w:rPr>
          <w:rFonts w:ascii="Microsoft YaHei" w:eastAsia="Microsoft YaHei" w:hAnsi="Microsoft YaHei" w:hint="eastAsia"/>
          <w:b/>
          <w:sz w:val="24"/>
        </w:rPr>
        <w:t>拓展训练</w:t>
      </w:r>
    </w:p>
    <w:p w:rsidR="002634C8" w:rsidRPr="00897100" w:rsidRDefault="003E350F" w:rsidP="007C00DF">
      <w:pPr>
        <w:jc w:val="left"/>
        <w:rPr>
          <w:rFonts w:ascii="Microsoft YaHei" w:eastAsia="Microsoft YaHei" w:hAnsi="Microsoft YaHei" w:cs="Arial"/>
          <w:sz w:val="22"/>
          <w:szCs w:val="18"/>
        </w:rPr>
      </w:pPr>
      <w:r w:rsidRPr="00897100">
        <w:rPr>
          <w:rFonts w:ascii="Microsoft YaHei" w:eastAsia="Microsoft YaHei" w:hAnsi="Microsoft YaHei" w:cs="Arial" w:hint="eastAsia"/>
          <w:sz w:val="22"/>
          <w:szCs w:val="18"/>
        </w:rPr>
        <w:t>作为本课程的重要环节，</w:t>
      </w:r>
      <w:r w:rsidR="00AA3ADD">
        <w:rPr>
          <w:rFonts w:ascii="Microsoft YaHei" w:eastAsia="Microsoft YaHei" w:hAnsi="Microsoft YaHei" w:cs="Arial" w:hint="eastAsia"/>
          <w:sz w:val="22"/>
          <w:szCs w:val="18"/>
        </w:rPr>
        <w:t>中心将安排学生前往新加坡拓展基地，进行封闭式</w:t>
      </w:r>
      <w:r w:rsidR="007C00DF" w:rsidRPr="00897100">
        <w:rPr>
          <w:rFonts w:ascii="Microsoft YaHei" w:eastAsia="Microsoft YaHei" w:hAnsi="Microsoft YaHei" w:cs="Arial" w:hint="eastAsia"/>
          <w:sz w:val="22"/>
          <w:szCs w:val="18"/>
        </w:rPr>
        <w:t>训练。同学们将通过各种体能、智商和情商的挑战，体验创业</w:t>
      </w:r>
      <w:r w:rsidRPr="00897100">
        <w:rPr>
          <w:rFonts w:ascii="Microsoft YaHei" w:eastAsia="Microsoft YaHei" w:hAnsi="Microsoft YaHei" w:cs="Arial" w:hint="eastAsia"/>
          <w:sz w:val="22"/>
          <w:szCs w:val="18"/>
        </w:rPr>
        <w:t>和职业生涯</w:t>
      </w:r>
      <w:r w:rsidR="007C00DF" w:rsidRPr="00897100">
        <w:rPr>
          <w:rFonts w:ascii="Microsoft YaHei" w:eastAsia="Microsoft YaHei" w:hAnsi="Microsoft YaHei" w:cs="Arial" w:hint="eastAsia"/>
          <w:sz w:val="22"/>
          <w:szCs w:val="18"/>
        </w:rPr>
        <w:t>中的跌宕起伏，从心态上为创业中所会遇到的问题做好精神准备。</w:t>
      </w:r>
    </w:p>
    <w:p w:rsidR="007C00DF" w:rsidRPr="00897100" w:rsidRDefault="007C00DF" w:rsidP="007C00DF">
      <w:pPr>
        <w:jc w:val="left"/>
        <w:rPr>
          <w:rFonts w:ascii="Microsoft YaHei" w:eastAsia="Microsoft YaHei" w:hAnsi="Microsoft YaHei" w:cs="Arial"/>
          <w:sz w:val="22"/>
          <w:szCs w:val="18"/>
          <w:shd w:val="clear" w:color="auto" w:fill="F5F5F5"/>
        </w:rPr>
      </w:pPr>
    </w:p>
    <w:p w:rsidR="002634C8" w:rsidRPr="00897100" w:rsidRDefault="003E350F" w:rsidP="00452127">
      <w:pPr>
        <w:jc w:val="left"/>
        <w:rPr>
          <w:rFonts w:ascii="Microsoft YaHei" w:eastAsia="Microsoft YaHei" w:hAnsi="Microsoft YaHei" w:cs="SimSun"/>
          <w:b/>
          <w:sz w:val="22"/>
          <w:szCs w:val="18"/>
          <w:shd w:val="clear" w:color="auto" w:fill="F5F5F5"/>
        </w:rPr>
      </w:pPr>
      <w:r w:rsidRPr="00897100">
        <w:rPr>
          <w:rFonts w:ascii="Microsoft YaHei" w:eastAsia="Microsoft YaHei" w:hAnsi="Microsoft YaHei" w:hint="eastAsia"/>
          <w:b/>
          <w:sz w:val="24"/>
        </w:rPr>
        <w:t xml:space="preserve">新企业的创建 - </w:t>
      </w:r>
      <w:r w:rsidR="002634C8" w:rsidRPr="00897100">
        <w:rPr>
          <w:rFonts w:ascii="Microsoft YaHei" w:eastAsia="Microsoft YaHei" w:hAnsi="Microsoft YaHei"/>
          <w:b/>
          <w:sz w:val="24"/>
        </w:rPr>
        <w:t>创造力，创新和识别商业机会</w:t>
      </w:r>
    </w:p>
    <w:p w:rsidR="00CB3C98" w:rsidRPr="00897100" w:rsidRDefault="00457E99" w:rsidP="003E350F">
      <w:pPr>
        <w:jc w:val="left"/>
        <w:rPr>
          <w:rFonts w:ascii="Microsoft YaHei" w:eastAsia="Microsoft YaHei" w:hAnsi="Microsoft YaHei" w:cs="Helvetica"/>
          <w:shd w:val="clear" w:color="auto" w:fill="FFFFFF"/>
        </w:rPr>
      </w:pPr>
      <w:r w:rsidRPr="00897100">
        <w:rPr>
          <w:rFonts w:ascii="Microsoft YaHei" w:eastAsia="Microsoft YaHei" w:hAnsi="Microsoft YaHei" w:cs="Helvetica" w:hint="eastAsia"/>
          <w:shd w:val="clear" w:color="auto" w:fill="FFFFFF"/>
        </w:rPr>
        <w:t>商业机会存在何处，如何从纷繁复杂的市场</w:t>
      </w:r>
      <w:r w:rsidR="00900F45" w:rsidRPr="00897100">
        <w:rPr>
          <w:rFonts w:ascii="Microsoft YaHei" w:eastAsia="Microsoft YaHei" w:hAnsi="Microsoft YaHei" w:cs="Helvetica" w:hint="eastAsia"/>
          <w:shd w:val="clear" w:color="auto" w:fill="FFFFFF"/>
        </w:rPr>
        <w:t>中</w:t>
      </w:r>
      <w:r w:rsidR="00960DCF" w:rsidRPr="00897100">
        <w:rPr>
          <w:rFonts w:ascii="Microsoft YaHei" w:eastAsia="Microsoft YaHei" w:hAnsi="Microsoft YaHei" w:cs="Helvetica" w:hint="eastAsia"/>
          <w:shd w:val="clear" w:color="auto" w:fill="FFFFFF"/>
        </w:rPr>
        <w:t>找到富有</w:t>
      </w:r>
      <w:r w:rsidR="00900F45" w:rsidRPr="00897100">
        <w:rPr>
          <w:rFonts w:ascii="Microsoft YaHei" w:eastAsia="Microsoft YaHei" w:hAnsi="Microsoft YaHei" w:cs="Helvetica" w:hint="eastAsia"/>
          <w:shd w:val="clear" w:color="auto" w:fill="FFFFFF"/>
        </w:rPr>
        <w:t>有潜在价值的商业</w:t>
      </w:r>
      <w:r w:rsidR="00960DCF" w:rsidRPr="00897100">
        <w:rPr>
          <w:rFonts w:ascii="Microsoft YaHei" w:eastAsia="Microsoft YaHei" w:hAnsi="Microsoft YaHei" w:cs="Helvetica" w:hint="eastAsia"/>
          <w:shd w:val="clear" w:color="auto" w:fill="FFFFFF"/>
        </w:rPr>
        <w:t>机会</w:t>
      </w:r>
      <w:r w:rsidR="00900F45" w:rsidRPr="00897100">
        <w:rPr>
          <w:rFonts w:ascii="Microsoft YaHei" w:eastAsia="Microsoft YaHei" w:hAnsi="Microsoft YaHei" w:cs="Helvetica" w:hint="eastAsia"/>
          <w:shd w:val="clear" w:color="auto" w:fill="FFFFFF"/>
        </w:rPr>
        <w:t>，</w:t>
      </w:r>
      <w:r w:rsidR="003E350F" w:rsidRPr="00897100">
        <w:rPr>
          <w:rFonts w:ascii="Microsoft YaHei" w:eastAsia="Microsoft YaHei" w:hAnsi="Microsoft YaHei" w:cs="Helvetica" w:hint="eastAsia"/>
          <w:shd w:val="clear" w:color="auto" w:fill="FFFFFF"/>
        </w:rPr>
        <w:t>并进而创建一个新企业</w:t>
      </w:r>
      <w:r w:rsidR="00960DCF" w:rsidRPr="00897100">
        <w:rPr>
          <w:rFonts w:ascii="Microsoft YaHei" w:eastAsia="Microsoft YaHei" w:hAnsi="Microsoft YaHei" w:cs="Helvetica" w:hint="eastAsia"/>
          <w:shd w:val="clear" w:color="auto" w:fill="FFFFFF"/>
        </w:rPr>
        <w:t>，</w:t>
      </w:r>
      <w:r w:rsidR="003E350F" w:rsidRPr="00897100">
        <w:rPr>
          <w:rFonts w:ascii="Microsoft YaHei" w:eastAsia="Microsoft YaHei" w:hAnsi="Microsoft YaHei" w:cs="Helvetica" w:hint="eastAsia"/>
          <w:shd w:val="clear" w:color="auto" w:fill="FFFFFF"/>
        </w:rPr>
        <w:t>这</w:t>
      </w:r>
      <w:r w:rsidR="00900F45" w:rsidRPr="00897100">
        <w:rPr>
          <w:rFonts w:ascii="Microsoft YaHei" w:eastAsia="Microsoft YaHei" w:hAnsi="Microsoft YaHei" w:cs="Helvetica" w:hint="eastAsia"/>
          <w:shd w:val="clear" w:color="auto" w:fill="FFFFFF"/>
        </w:rPr>
        <w:t>一直是创业领域的关键问题之一。</w:t>
      </w:r>
      <w:r w:rsidR="007C00DF" w:rsidRPr="00897100">
        <w:rPr>
          <w:rFonts w:ascii="Microsoft YaHei" w:eastAsia="Microsoft YaHei" w:hAnsi="Microsoft YaHei" w:cs="Helvetica" w:hint="eastAsia"/>
          <w:shd w:val="clear" w:color="auto" w:fill="FFFFFF"/>
        </w:rPr>
        <w:t>该</w:t>
      </w:r>
      <w:r w:rsidR="00900F45" w:rsidRPr="00897100">
        <w:rPr>
          <w:rFonts w:ascii="Microsoft YaHei" w:eastAsia="Microsoft YaHei" w:hAnsi="Microsoft YaHei" w:cs="Helvetica" w:hint="eastAsia"/>
          <w:shd w:val="clear" w:color="auto" w:fill="FFFFFF"/>
        </w:rPr>
        <w:t>部分</w:t>
      </w:r>
      <w:r w:rsidR="007C00DF" w:rsidRPr="00897100">
        <w:rPr>
          <w:rFonts w:ascii="Microsoft YaHei" w:eastAsia="Microsoft YaHei" w:hAnsi="Microsoft YaHei" w:cs="Helvetica" w:hint="eastAsia"/>
          <w:shd w:val="clear" w:color="auto" w:fill="FFFFFF"/>
        </w:rPr>
        <w:t>将</w:t>
      </w:r>
      <w:r w:rsidR="003E350F" w:rsidRPr="00897100">
        <w:rPr>
          <w:rFonts w:ascii="Microsoft YaHei" w:eastAsia="Microsoft YaHei" w:hAnsi="Microsoft YaHei" w:cs="Helvetica" w:hint="eastAsia"/>
          <w:shd w:val="clear" w:color="auto" w:fill="FFFFFF"/>
        </w:rPr>
        <w:t>系统性</w:t>
      </w:r>
      <w:r w:rsidR="0055592A" w:rsidRPr="00897100">
        <w:rPr>
          <w:rFonts w:ascii="Microsoft YaHei" w:eastAsia="Microsoft YaHei" w:hAnsi="Microsoft YaHei" w:cs="Helvetica" w:hint="eastAsia"/>
          <w:shd w:val="clear" w:color="auto" w:fill="FFFFFF"/>
        </w:rPr>
        <w:t>地向学生讲解新企业创建的演进过程，以及创业</w:t>
      </w:r>
      <w:r w:rsidR="003E350F" w:rsidRPr="00897100">
        <w:rPr>
          <w:rFonts w:ascii="Microsoft YaHei" w:eastAsia="Microsoft YaHei" w:hAnsi="Microsoft YaHei" w:cs="Helvetica" w:hint="eastAsia"/>
          <w:shd w:val="clear" w:color="auto" w:fill="FFFFFF"/>
        </w:rPr>
        <w:t>机会</w:t>
      </w:r>
      <w:r w:rsidR="00900F45" w:rsidRPr="00897100">
        <w:rPr>
          <w:rFonts w:ascii="Microsoft YaHei" w:eastAsia="Microsoft YaHei" w:hAnsi="Microsoft YaHei" w:cs="Helvetica" w:hint="eastAsia"/>
          <w:shd w:val="clear" w:color="auto" w:fill="FFFFFF"/>
        </w:rPr>
        <w:t>识别</w:t>
      </w:r>
      <w:r w:rsidR="003E350F" w:rsidRPr="00897100">
        <w:rPr>
          <w:rFonts w:ascii="Microsoft YaHei" w:eastAsia="Microsoft YaHei" w:hAnsi="Microsoft YaHei" w:cs="Helvetica" w:hint="eastAsia"/>
          <w:shd w:val="clear" w:color="auto" w:fill="FFFFFF"/>
        </w:rPr>
        <w:t>的</w:t>
      </w:r>
      <w:r w:rsidR="00900F45" w:rsidRPr="00897100">
        <w:rPr>
          <w:rFonts w:ascii="Microsoft YaHei" w:eastAsia="Microsoft YaHei" w:hAnsi="Microsoft YaHei" w:cs="Helvetica" w:hint="eastAsia"/>
          <w:shd w:val="clear" w:color="auto" w:fill="FFFFFF"/>
        </w:rPr>
        <w:t>方法，</w:t>
      </w:r>
      <w:r w:rsidR="0055592A" w:rsidRPr="00897100">
        <w:rPr>
          <w:rFonts w:ascii="Microsoft YaHei" w:eastAsia="Microsoft YaHei" w:hAnsi="Microsoft YaHei" w:cs="Helvetica" w:hint="eastAsia"/>
          <w:shd w:val="clear" w:color="auto" w:fill="FFFFFF"/>
        </w:rPr>
        <w:t>进而</w:t>
      </w:r>
      <w:r w:rsidR="003E350F" w:rsidRPr="00897100">
        <w:rPr>
          <w:rFonts w:ascii="Microsoft YaHei" w:eastAsia="Microsoft YaHei" w:hAnsi="Microsoft YaHei" w:cs="Helvetica" w:hint="eastAsia"/>
          <w:shd w:val="clear" w:color="auto" w:fill="FFFFFF"/>
        </w:rPr>
        <w:t>将机会化为现实</w:t>
      </w:r>
      <w:r w:rsidR="00960DCF" w:rsidRPr="00897100">
        <w:rPr>
          <w:rFonts w:ascii="Microsoft YaHei" w:eastAsia="Microsoft YaHei" w:hAnsi="Microsoft YaHei" w:cs="Helvetica" w:hint="eastAsia"/>
          <w:shd w:val="clear" w:color="auto" w:fill="FFFFFF"/>
        </w:rPr>
        <w:t>。</w:t>
      </w:r>
      <w:r w:rsidR="003E350F" w:rsidRPr="00897100">
        <w:rPr>
          <w:rFonts w:ascii="Microsoft YaHei" w:eastAsia="Microsoft YaHei" w:hAnsi="Microsoft YaHei" w:cs="Helvetica" w:hint="eastAsia"/>
          <w:shd w:val="clear" w:color="auto" w:fill="FFFFFF"/>
        </w:rPr>
        <w:t>该课程将</w:t>
      </w:r>
      <w:r w:rsidR="00900F45" w:rsidRPr="00897100">
        <w:rPr>
          <w:rFonts w:ascii="Microsoft YaHei" w:eastAsia="Microsoft YaHei" w:hAnsi="Microsoft YaHei" w:cs="Helvetica" w:hint="eastAsia"/>
          <w:shd w:val="clear" w:color="auto" w:fill="FFFFFF"/>
        </w:rPr>
        <w:t>结合实际案例</w:t>
      </w:r>
      <w:r w:rsidR="003E350F" w:rsidRPr="00897100">
        <w:rPr>
          <w:rFonts w:ascii="Microsoft YaHei" w:eastAsia="Microsoft YaHei" w:hAnsi="Microsoft YaHei" w:cs="Helvetica" w:hint="eastAsia"/>
          <w:shd w:val="clear" w:color="auto" w:fill="FFFFFF"/>
        </w:rPr>
        <w:t>分析，互动性教学，让同学们学会创业起步的基本技能</w:t>
      </w:r>
      <w:r w:rsidR="00960DCF" w:rsidRPr="00897100">
        <w:rPr>
          <w:rFonts w:ascii="Microsoft YaHei" w:eastAsia="Microsoft YaHei" w:hAnsi="Microsoft YaHei" w:cs="Helvetica" w:hint="eastAsia"/>
          <w:shd w:val="clear" w:color="auto" w:fill="FFFFFF"/>
        </w:rPr>
        <w:t>。</w:t>
      </w:r>
    </w:p>
    <w:p w:rsidR="00A00D79" w:rsidRPr="00897100" w:rsidRDefault="00A00D79" w:rsidP="00CB3C98">
      <w:pPr>
        <w:jc w:val="left"/>
        <w:rPr>
          <w:rFonts w:ascii="Microsoft YaHei" w:eastAsia="Microsoft YaHei" w:hAnsi="Microsoft YaHei" w:cs="SimSun"/>
          <w:sz w:val="22"/>
          <w:szCs w:val="18"/>
          <w:shd w:val="clear" w:color="auto" w:fill="F5F5F5"/>
        </w:rPr>
      </w:pPr>
    </w:p>
    <w:p w:rsidR="003E350F" w:rsidRPr="00897100" w:rsidRDefault="003E350F" w:rsidP="00897100">
      <w:pPr>
        <w:jc w:val="left"/>
        <w:rPr>
          <w:rFonts w:ascii="Microsoft YaHei" w:eastAsia="Microsoft YaHei" w:hAnsi="Microsoft YaHei" w:cs="SimSun"/>
          <w:b/>
          <w:sz w:val="22"/>
          <w:szCs w:val="18"/>
        </w:rPr>
      </w:pPr>
      <w:r w:rsidRPr="00897100">
        <w:rPr>
          <w:rFonts w:ascii="Microsoft YaHei" w:eastAsia="Microsoft YaHei" w:hAnsi="Microsoft YaHei" w:hint="eastAsia"/>
          <w:b/>
          <w:sz w:val="24"/>
        </w:rPr>
        <w:t>设计思维</w:t>
      </w:r>
      <w:r w:rsidR="003E67F2" w:rsidRPr="00897100">
        <w:rPr>
          <w:rFonts w:ascii="Microsoft YaHei" w:eastAsia="Microsoft YaHei" w:hAnsi="Microsoft YaHei" w:hint="eastAsia"/>
          <w:b/>
          <w:sz w:val="24"/>
        </w:rPr>
        <w:t>与创新</w:t>
      </w:r>
      <w:r w:rsidR="003E67F2" w:rsidRPr="00897100">
        <w:rPr>
          <w:rFonts w:ascii="Microsoft YaHei" w:eastAsia="Microsoft YaHei" w:hAnsi="Microsoft YaHei" w:cs="SimSun"/>
          <w:b/>
          <w:sz w:val="22"/>
          <w:szCs w:val="18"/>
        </w:rPr>
        <w:tab/>
      </w:r>
    </w:p>
    <w:p w:rsidR="003E350F" w:rsidRPr="00897100" w:rsidRDefault="0055592A" w:rsidP="00CB3C98">
      <w:pPr>
        <w:jc w:val="left"/>
        <w:rPr>
          <w:rFonts w:ascii="Microsoft YaHei" w:eastAsia="Microsoft YaHei" w:hAnsi="Microsoft YaHei" w:cs="SimSun"/>
          <w:sz w:val="22"/>
          <w:szCs w:val="18"/>
        </w:rPr>
      </w:pPr>
      <w:r w:rsidRPr="00897100">
        <w:rPr>
          <w:rFonts w:ascii="Microsoft YaHei" w:eastAsia="Microsoft YaHei" w:hAnsi="Microsoft YaHei" w:cs="SimSun" w:hint="eastAsia"/>
          <w:sz w:val="22"/>
          <w:szCs w:val="18"/>
        </w:rPr>
        <w:t>设计思维在新创企业寻找商业机会，产生新产品创意方面起着重要作用。它</w:t>
      </w:r>
      <w:r w:rsidR="003E350F" w:rsidRPr="00897100">
        <w:rPr>
          <w:rFonts w:ascii="Microsoft YaHei" w:eastAsia="Microsoft YaHei" w:hAnsi="Microsoft YaHei" w:cs="SimSun" w:hint="eastAsia"/>
          <w:sz w:val="22"/>
          <w:szCs w:val="18"/>
        </w:rPr>
        <w:t>是一种源自美国的创新</w:t>
      </w:r>
      <w:r w:rsidR="003E350F" w:rsidRPr="00897100">
        <w:rPr>
          <w:rFonts w:ascii="Microsoft YaHei" w:eastAsia="Microsoft YaHei" w:hAnsi="Microsoft YaHei" w:cs="SimSun" w:hint="eastAsia"/>
          <w:sz w:val="22"/>
          <w:szCs w:val="18"/>
        </w:rPr>
        <w:lastRenderedPageBreak/>
        <w:t>思维方法。它超越产品设计的范畴，广泛运用于产品之外领域的创新，包括是服务、用户体验、甚至企业的组织创新和转型。其核心在于，始终将用户放在首位，深入理解他们的感受，探索他们的潜在需求是创新的关键所在。本部份系统介绍了设计思维的方法，并运用视频案例分析、头脑风暴和互动联系等方式，帮助学员掌握这一创新方法的运用。</w:t>
      </w:r>
    </w:p>
    <w:p w:rsidR="003E350F" w:rsidRPr="00897100" w:rsidRDefault="003E350F" w:rsidP="00CB3C98">
      <w:pPr>
        <w:jc w:val="left"/>
        <w:rPr>
          <w:rFonts w:ascii="Microsoft YaHei" w:eastAsia="Microsoft YaHei" w:hAnsi="Microsoft YaHei" w:cs="SimSun"/>
          <w:sz w:val="22"/>
          <w:szCs w:val="18"/>
          <w:shd w:val="clear" w:color="auto" w:fill="F5F5F5"/>
        </w:rPr>
      </w:pPr>
    </w:p>
    <w:p w:rsidR="003E350F" w:rsidRPr="00897100" w:rsidRDefault="004207DF" w:rsidP="00C13072">
      <w:pPr>
        <w:jc w:val="left"/>
        <w:rPr>
          <w:rFonts w:ascii="Microsoft YaHei" w:eastAsia="Microsoft YaHei" w:hAnsi="Microsoft YaHei"/>
          <w:b/>
          <w:sz w:val="24"/>
        </w:rPr>
      </w:pPr>
      <w:r>
        <w:rPr>
          <w:rFonts w:ascii="Microsoft YaHei" w:eastAsia="Microsoft YaHei" w:hAnsi="Microsoft YaHei" w:hint="eastAsia"/>
          <w:b/>
          <w:sz w:val="24"/>
        </w:rPr>
        <w:t>客户开发</w:t>
      </w:r>
      <w:r w:rsidR="003E350F" w:rsidRPr="00897100">
        <w:rPr>
          <w:rFonts w:ascii="Microsoft YaHei" w:eastAsia="Microsoft YaHei" w:hAnsi="Microsoft YaHei" w:hint="eastAsia"/>
          <w:b/>
          <w:sz w:val="24"/>
        </w:rPr>
        <w:t>与</w:t>
      </w:r>
      <w:r w:rsidR="00C13072" w:rsidRPr="00897100">
        <w:rPr>
          <w:rFonts w:ascii="Microsoft YaHei" w:eastAsia="Microsoft YaHei" w:hAnsi="Microsoft YaHei" w:hint="eastAsia"/>
          <w:b/>
          <w:sz w:val="24"/>
        </w:rPr>
        <w:t>新创企业的产品设计</w:t>
      </w:r>
    </w:p>
    <w:p w:rsidR="004207DF" w:rsidRDefault="004207DF" w:rsidP="00C13072">
      <w:pPr>
        <w:jc w:val="left"/>
        <w:rPr>
          <w:rFonts w:ascii="Microsoft YaHei" w:eastAsia="Microsoft YaHei" w:hAnsi="Microsoft YaHei" w:cs="Arial"/>
          <w:sz w:val="22"/>
          <w:szCs w:val="18"/>
          <w:shd w:val="clear" w:color="auto" w:fill="F5F5F5"/>
        </w:rPr>
      </w:pPr>
      <w:r w:rsidRPr="00B95A72">
        <w:rPr>
          <w:rFonts w:ascii="Microsoft YaHei" w:eastAsia="Microsoft YaHei" w:hAnsi="Microsoft YaHei" w:cs="Arial" w:hint="eastAsia"/>
          <w:sz w:val="22"/>
          <w:szCs w:val="18"/>
          <w:shd w:val="clear" w:color="auto" w:fill="F5F5F5"/>
        </w:rPr>
        <w:t>客户开发是精益创业的重要步骤，主要是通过客户洞察帮助创业企业深了解客户需求，挖掘产品实质价值， 从而设计出符合客户需求的产品。</w:t>
      </w:r>
      <w:r>
        <w:rPr>
          <w:rFonts w:ascii="Microsoft YaHei" w:eastAsia="Microsoft YaHei" w:hAnsi="Microsoft YaHei" w:cs="Arial" w:hint="eastAsia"/>
          <w:sz w:val="22"/>
          <w:szCs w:val="18"/>
          <w:shd w:val="clear" w:color="auto" w:fill="F5F5F5"/>
        </w:rPr>
        <w:t xml:space="preserve"> </w:t>
      </w:r>
    </w:p>
    <w:p w:rsidR="00C13072" w:rsidRPr="004207DF" w:rsidRDefault="004207DF" w:rsidP="00C13072">
      <w:pPr>
        <w:jc w:val="left"/>
        <w:rPr>
          <w:rFonts w:ascii="Microsoft YaHei" w:eastAsia="Microsoft YaHei" w:hAnsi="Microsoft YaHei" w:cs="Arial"/>
          <w:sz w:val="20"/>
          <w:szCs w:val="18"/>
          <w:shd w:val="clear" w:color="auto" w:fill="F5F5F5"/>
        </w:rPr>
      </w:pPr>
      <w:r>
        <w:rPr>
          <w:rFonts w:ascii="Microsoft YaHei" w:eastAsia="Microsoft YaHei" w:hAnsi="Microsoft YaHei" w:cs="Arial" w:hint="eastAsia"/>
          <w:sz w:val="22"/>
          <w:szCs w:val="18"/>
          <w:shd w:val="clear" w:color="auto" w:fill="F5F5F5"/>
        </w:rPr>
        <w:t xml:space="preserve"> </w:t>
      </w:r>
    </w:p>
    <w:p w:rsidR="00C13072" w:rsidRPr="00897100" w:rsidRDefault="0012381D" w:rsidP="00897100">
      <w:pPr>
        <w:jc w:val="left"/>
        <w:rPr>
          <w:rFonts w:ascii="Microsoft YaHei" w:eastAsia="Microsoft YaHei" w:hAnsi="Microsoft YaHei"/>
          <w:b/>
          <w:sz w:val="24"/>
        </w:rPr>
      </w:pPr>
      <w:r w:rsidRPr="00897100">
        <w:rPr>
          <w:rFonts w:ascii="Microsoft YaHei" w:eastAsia="Microsoft YaHei" w:hAnsi="Microsoft YaHei" w:hint="eastAsia"/>
          <w:b/>
          <w:sz w:val="24"/>
        </w:rPr>
        <w:t>新创企业的创业管理</w:t>
      </w:r>
    </w:p>
    <w:p w:rsidR="00C13072" w:rsidRPr="00897100" w:rsidRDefault="00C13072" w:rsidP="00C13072">
      <w:pPr>
        <w:rPr>
          <w:rFonts w:ascii="Microsoft YaHei" w:eastAsia="Microsoft YaHei" w:hAnsi="Microsoft YaHei" w:cs="SimSun"/>
          <w:sz w:val="22"/>
          <w:szCs w:val="18"/>
        </w:rPr>
      </w:pPr>
      <w:r w:rsidRPr="00897100">
        <w:rPr>
          <w:rFonts w:ascii="Microsoft YaHei" w:eastAsia="Microsoft YaHei" w:hAnsi="Microsoft YaHei" w:cs="SimSun" w:hint="eastAsia"/>
          <w:sz w:val="22"/>
          <w:szCs w:val="18"/>
        </w:rPr>
        <w:t>持续有效的企业管理需要技巧。该部分将重点介绍与分析一些新创企业组织管理的先决条件。包括股权结构，愿景和使命的组织，制定短期和长期的目标，设计适当的组织结构图，明确责任分工和问责制的关键管理等等。此外，也将覆盖领导风格。</w:t>
      </w:r>
    </w:p>
    <w:p w:rsidR="00BD1A18" w:rsidRPr="00897100" w:rsidRDefault="00BD1A18" w:rsidP="00C13072">
      <w:pPr>
        <w:jc w:val="left"/>
        <w:rPr>
          <w:rFonts w:ascii="Microsoft YaHei" w:eastAsia="Microsoft YaHei" w:hAnsi="Microsoft YaHei" w:cs="SimSun"/>
          <w:sz w:val="22"/>
          <w:szCs w:val="18"/>
          <w:shd w:val="clear" w:color="auto" w:fill="F5F5F5"/>
        </w:rPr>
      </w:pPr>
    </w:p>
    <w:p w:rsidR="00C13072" w:rsidRPr="00897100" w:rsidRDefault="00C13072" w:rsidP="00C13072">
      <w:pPr>
        <w:jc w:val="left"/>
        <w:rPr>
          <w:rFonts w:ascii="Microsoft YaHei" w:eastAsia="Microsoft YaHei" w:hAnsi="Microsoft YaHei"/>
          <w:b/>
          <w:sz w:val="24"/>
        </w:rPr>
      </w:pPr>
      <w:r w:rsidRPr="00897100">
        <w:rPr>
          <w:rFonts w:ascii="Microsoft YaHei" w:eastAsia="Microsoft YaHei" w:hAnsi="Microsoft YaHei" w:hint="eastAsia"/>
          <w:b/>
          <w:sz w:val="24"/>
        </w:rPr>
        <w:t>新创企业融资概述</w:t>
      </w:r>
    </w:p>
    <w:p w:rsidR="00C13072" w:rsidRPr="00897100" w:rsidRDefault="00C13072" w:rsidP="00C13072">
      <w:pPr>
        <w:jc w:val="left"/>
        <w:rPr>
          <w:rFonts w:ascii="Microsoft YaHei" w:eastAsia="Microsoft YaHei" w:hAnsi="Microsoft YaHei" w:cs="SimSun"/>
          <w:sz w:val="22"/>
          <w:szCs w:val="18"/>
        </w:rPr>
      </w:pPr>
      <w:r w:rsidRPr="00897100">
        <w:rPr>
          <w:rFonts w:ascii="Microsoft YaHei" w:eastAsia="Microsoft YaHei" w:hAnsi="Microsoft YaHei" w:cs="SimSun" w:hint="eastAsia"/>
          <w:sz w:val="22"/>
          <w:szCs w:val="18"/>
        </w:rPr>
        <w:t>该部分将向学员介绍各种新创企业的资金来源，并具体分析，企业在不同发展阶段需要哪些相对应的资金来源。其他内容还包括，了解金融业主的想法，如何更好地利用自己的财政状况，各类资金所涉及的债券义务，以及如何优化资金的管理和使用等等。</w:t>
      </w:r>
    </w:p>
    <w:p w:rsidR="003E350F" w:rsidRPr="00897100" w:rsidRDefault="003E350F" w:rsidP="003E350F">
      <w:pPr>
        <w:jc w:val="left"/>
        <w:rPr>
          <w:rFonts w:ascii="Microsoft YaHei" w:eastAsia="Microsoft YaHei" w:hAnsi="Microsoft YaHei" w:cs="SimSun"/>
          <w:color w:val="333333"/>
          <w:sz w:val="22"/>
          <w:szCs w:val="18"/>
          <w:shd w:val="clear" w:color="auto" w:fill="F5F5F5"/>
        </w:rPr>
      </w:pPr>
    </w:p>
    <w:p w:rsidR="00C13072" w:rsidRPr="00897100" w:rsidRDefault="00C13072" w:rsidP="00C13072">
      <w:pPr>
        <w:jc w:val="left"/>
        <w:rPr>
          <w:rFonts w:ascii="Microsoft YaHei" w:eastAsia="Microsoft YaHei" w:hAnsi="Microsoft YaHei"/>
          <w:b/>
          <w:sz w:val="24"/>
        </w:rPr>
      </w:pPr>
      <w:r w:rsidRPr="00897100">
        <w:rPr>
          <w:rFonts w:ascii="Microsoft YaHei" w:eastAsia="Microsoft YaHei" w:hAnsi="Microsoft YaHei" w:hint="eastAsia"/>
          <w:b/>
          <w:sz w:val="24"/>
        </w:rPr>
        <w:t>商业计划撰写</w:t>
      </w:r>
    </w:p>
    <w:p w:rsidR="00C13072" w:rsidRPr="00897100" w:rsidRDefault="00C13072" w:rsidP="00C13072">
      <w:pPr>
        <w:jc w:val="left"/>
        <w:rPr>
          <w:rFonts w:ascii="Microsoft YaHei" w:eastAsia="Microsoft YaHei" w:hAnsi="Microsoft YaHei" w:cs="SimSun"/>
          <w:sz w:val="22"/>
          <w:szCs w:val="18"/>
        </w:rPr>
      </w:pPr>
      <w:r w:rsidRPr="00897100">
        <w:rPr>
          <w:rFonts w:ascii="Microsoft YaHei" w:eastAsia="Microsoft YaHei" w:hAnsi="Microsoft YaHei" w:cs="SimSun" w:hint="eastAsia"/>
          <w:sz w:val="22"/>
          <w:szCs w:val="18"/>
        </w:rPr>
        <w:t>该部分将系统性的教导学员商业计划书的各组成部分及各部分的撰写关键点。除此以外，学员将获得有价值的技巧，了解什么样的商业计划书可以捕获投资人的心。</w:t>
      </w:r>
    </w:p>
    <w:p w:rsidR="00452127" w:rsidRPr="00897100" w:rsidRDefault="00452127" w:rsidP="002634C8">
      <w:pPr>
        <w:jc w:val="left"/>
        <w:rPr>
          <w:rFonts w:ascii="Microsoft YaHei" w:eastAsia="Microsoft YaHei" w:hAnsi="Microsoft YaHei"/>
          <w:sz w:val="22"/>
          <w:szCs w:val="18"/>
        </w:rPr>
      </w:pPr>
    </w:p>
    <w:p w:rsidR="002634C8" w:rsidRPr="00897100" w:rsidRDefault="002634C8" w:rsidP="002634C8">
      <w:pPr>
        <w:jc w:val="left"/>
        <w:rPr>
          <w:rFonts w:ascii="Microsoft YaHei" w:eastAsia="Microsoft YaHei" w:hAnsi="Microsoft YaHei"/>
          <w:b/>
          <w:sz w:val="24"/>
        </w:rPr>
      </w:pPr>
      <w:r w:rsidRPr="00897100">
        <w:rPr>
          <w:rFonts w:ascii="Microsoft YaHei" w:eastAsia="Microsoft YaHei" w:hAnsi="Microsoft YaHei"/>
          <w:b/>
          <w:sz w:val="24"/>
        </w:rPr>
        <w:t>完善商业计划书</w:t>
      </w:r>
      <w:r w:rsidRPr="00897100">
        <w:rPr>
          <w:rFonts w:ascii="Microsoft YaHei" w:eastAsia="Microsoft YaHei" w:hAnsi="Microsoft YaHei" w:hint="eastAsia"/>
          <w:b/>
          <w:sz w:val="24"/>
        </w:rPr>
        <w:t>与演示指导</w:t>
      </w:r>
    </w:p>
    <w:p w:rsidR="002634C8" w:rsidRPr="00897100" w:rsidRDefault="00A00D79" w:rsidP="00C13072">
      <w:pPr>
        <w:pStyle w:val="ListParagraph"/>
        <w:ind w:left="0"/>
        <w:jc w:val="left"/>
        <w:rPr>
          <w:rFonts w:ascii="Microsoft YaHei" w:eastAsia="Microsoft YaHei" w:hAnsi="Microsoft YaHei"/>
          <w:sz w:val="22"/>
          <w:szCs w:val="18"/>
        </w:rPr>
      </w:pPr>
      <w:r w:rsidRPr="00897100">
        <w:rPr>
          <w:rFonts w:ascii="Microsoft YaHei" w:eastAsia="Microsoft YaHei" w:hAnsi="Microsoft YaHei" w:hint="eastAsia"/>
          <w:sz w:val="22"/>
          <w:szCs w:val="18"/>
        </w:rPr>
        <w:t>讲师将个别对每个小组进行辅导，</w:t>
      </w:r>
      <w:r w:rsidR="00C13072" w:rsidRPr="00897100">
        <w:rPr>
          <w:rFonts w:ascii="Microsoft YaHei" w:eastAsia="Microsoft YaHei" w:hAnsi="Microsoft YaHei" w:hint="eastAsia"/>
          <w:sz w:val="22"/>
          <w:szCs w:val="18"/>
        </w:rPr>
        <w:t>提出改善建议</w:t>
      </w:r>
      <w:r w:rsidR="003A499C" w:rsidRPr="00897100">
        <w:rPr>
          <w:rFonts w:ascii="Microsoft YaHei" w:eastAsia="Microsoft YaHei" w:hAnsi="Microsoft YaHei" w:hint="eastAsia"/>
          <w:sz w:val="22"/>
          <w:szCs w:val="18"/>
        </w:rPr>
        <w:t>，</w:t>
      </w:r>
      <w:r w:rsidR="00C13072" w:rsidRPr="00897100">
        <w:rPr>
          <w:rFonts w:ascii="Microsoft YaHei" w:eastAsia="Microsoft YaHei" w:hAnsi="Microsoft YaHei" w:hint="eastAsia"/>
          <w:sz w:val="22"/>
          <w:szCs w:val="18"/>
        </w:rPr>
        <w:t>帮助学员</w:t>
      </w:r>
      <w:r w:rsidR="003A499C" w:rsidRPr="00897100">
        <w:rPr>
          <w:rFonts w:ascii="Microsoft YaHei" w:eastAsia="Microsoft YaHei" w:hAnsi="Microsoft YaHei" w:hint="eastAsia"/>
          <w:sz w:val="22"/>
          <w:szCs w:val="18"/>
        </w:rPr>
        <w:t>完善商业计划。同时，也会传授学员如何呈现让人印象深刻的演示的方法以及与投资人的沟通技巧。</w:t>
      </w:r>
    </w:p>
    <w:p w:rsidR="002F405D" w:rsidRPr="00897100" w:rsidRDefault="002F405D" w:rsidP="00C13072">
      <w:pPr>
        <w:pStyle w:val="ListParagraph"/>
        <w:ind w:left="0"/>
        <w:jc w:val="left"/>
        <w:rPr>
          <w:rFonts w:ascii="Microsoft YaHei" w:eastAsia="Microsoft YaHei" w:hAnsi="Microsoft YaHei"/>
          <w:sz w:val="24"/>
        </w:rPr>
      </w:pPr>
    </w:p>
    <w:p w:rsidR="00ED09DB" w:rsidRDefault="004207DF" w:rsidP="00ED09DB">
      <w:pPr>
        <w:jc w:val="left"/>
        <w:rPr>
          <w:rFonts w:ascii="Microsoft YaHei" w:eastAsia="Microsoft YaHei" w:hAnsi="Microsoft YaHei"/>
          <w:b/>
          <w:sz w:val="24"/>
        </w:rPr>
      </w:pPr>
      <w:r>
        <w:rPr>
          <w:rFonts w:ascii="Microsoft YaHei" w:eastAsia="Microsoft YaHei" w:hAnsi="Microsoft YaHei" w:hint="eastAsia"/>
          <w:b/>
          <w:sz w:val="24"/>
        </w:rPr>
        <w:t>前瞻科技</w:t>
      </w:r>
      <w:r w:rsidR="00ED09DB">
        <w:rPr>
          <w:rFonts w:ascii="Microsoft YaHei" w:eastAsia="Microsoft YaHei" w:hAnsi="Microsoft YaHei"/>
          <w:b/>
          <w:sz w:val="24"/>
        </w:rPr>
        <w:t xml:space="preserve"> </w:t>
      </w:r>
    </w:p>
    <w:p w:rsidR="002A554A" w:rsidRDefault="00F1650A" w:rsidP="00ED09DB">
      <w:pPr>
        <w:jc w:val="left"/>
        <w:rPr>
          <w:rFonts w:ascii="Microsoft YaHei" w:eastAsia="Microsoft YaHei" w:hAnsi="Microsoft YaHei"/>
          <w:sz w:val="22"/>
          <w:szCs w:val="18"/>
        </w:rPr>
      </w:pPr>
      <w:r>
        <w:rPr>
          <w:rFonts w:ascii="Microsoft YaHei" w:eastAsia="Microsoft YaHei" w:hAnsi="Microsoft YaHei" w:hint="eastAsia"/>
          <w:sz w:val="22"/>
          <w:szCs w:val="18"/>
        </w:rPr>
        <w:t xml:space="preserve">当今世界， </w:t>
      </w:r>
      <w:r w:rsidRPr="00F1650A">
        <w:rPr>
          <w:rFonts w:ascii="Microsoft YaHei" w:eastAsia="Microsoft YaHei" w:hAnsi="Microsoft YaHei" w:hint="eastAsia"/>
          <w:sz w:val="22"/>
          <w:szCs w:val="18"/>
        </w:rPr>
        <w:t>科技的快速发</w:t>
      </w:r>
      <w:r>
        <w:rPr>
          <w:rFonts w:ascii="Microsoft YaHei" w:eastAsia="Microsoft YaHei" w:hAnsi="Microsoft YaHei" w:hint="eastAsia"/>
          <w:sz w:val="22"/>
          <w:szCs w:val="18"/>
        </w:rPr>
        <w:t>展日新月异，并结合新型商业模式颠覆性地改变着我们的生活，工作方式。本部分会结合创业，向学生系统介绍影响世界未来发展的科学技术如人工智能、</w:t>
      </w:r>
      <w:r w:rsidR="008A3704">
        <w:rPr>
          <w:rFonts w:ascii="Microsoft YaHei" w:eastAsia="Microsoft YaHei" w:hAnsi="Microsoft YaHei" w:hint="eastAsia"/>
          <w:sz w:val="22"/>
          <w:szCs w:val="18"/>
        </w:rPr>
        <w:t>大数据、新材料</w:t>
      </w:r>
      <w:r>
        <w:rPr>
          <w:rFonts w:ascii="Microsoft YaHei" w:eastAsia="Microsoft YaHei" w:hAnsi="Microsoft YaHei" w:hint="eastAsia"/>
          <w:sz w:val="22"/>
          <w:szCs w:val="18"/>
        </w:rPr>
        <w:t xml:space="preserve">虚拟现实、物联网等等。 </w:t>
      </w:r>
    </w:p>
    <w:p w:rsidR="00B95A72" w:rsidRPr="00ED09DB" w:rsidRDefault="00B95A72" w:rsidP="00ED09DB">
      <w:pPr>
        <w:jc w:val="left"/>
        <w:rPr>
          <w:rFonts w:ascii="Microsoft YaHei" w:eastAsia="Microsoft YaHei" w:hAnsi="Microsoft YaHei"/>
          <w:b/>
          <w:sz w:val="24"/>
        </w:rPr>
      </w:pPr>
    </w:p>
    <w:p w:rsidR="002F405D" w:rsidRPr="00D67E25" w:rsidRDefault="00ED09DB" w:rsidP="00C13072">
      <w:pPr>
        <w:pStyle w:val="ListParagraph"/>
        <w:ind w:left="0"/>
        <w:jc w:val="left"/>
        <w:rPr>
          <w:rFonts w:ascii="Microsoft YaHei" w:eastAsia="Microsoft YaHei" w:hAnsi="Microsoft YaHei"/>
          <w:sz w:val="20"/>
          <w:szCs w:val="20"/>
        </w:rPr>
        <w:sectPr w:rsidR="002F405D" w:rsidRPr="00D67E25" w:rsidSect="00ED09DB">
          <w:headerReference w:type="default" r:id="rId10"/>
          <w:footerReference w:type="default" r:id="rId11"/>
          <w:pgSz w:w="11906" w:h="16838"/>
          <w:pgMar w:top="1276" w:right="991" w:bottom="284" w:left="1276" w:header="709" w:footer="709" w:gutter="0"/>
          <w:cols w:space="708"/>
          <w:docGrid w:linePitch="360"/>
        </w:sectPr>
      </w:pPr>
      <w:r w:rsidRPr="00D67E25">
        <w:rPr>
          <w:rFonts w:ascii="Microsoft YaHei" w:eastAsia="Microsoft YaHei" w:hAnsi="Microsoft YaHei" w:hint="eastAsia"/>
          <w:sz w:val="20"/>
          <w:szCs w:val="20"/>
        </w:rPr>
        <w:t>备注： 以上模块会根据学生背景有所调整</w:t>
      </w:r>
    </w:p>
    <w:tbl>
      <w:tblPr>
        <w:tblpPr w:leftFromText="180" w:rightFromText="180" w:vertAnchor="page" w:horzAnchor="margin" w:tblpY="297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5"/>
        <w:gridCol w:w="2012"/>
        <w:gridCol w:w="2126"/>
        <w:gridCol w:w="1985"/>
        <w:gridCol w:w="1984"/>
        <w:gridCol w:w="1985"/>
        <w:gridCol w:w="1417"/>
        <w:gridCol w:w="1418"/>
      </w:tblGrid>
      <w:tr w:rsidR="00962A00" w:rsidTr="00962A00">
        <w:trPr>
          <w:trHeight w:val="158"/>
        </w:trPr>
        <w:tc>
          <w:tcPr>
            <w:tcW w:w="1200" w:type="dxa"/>
            <w:shd w:val="clear" w:color="auto" w:fill="auto"/>
            <w:vAlign w:val="bottom"/>
          </w:tcPr>
          <w:p w:rsidR="00962A00" w:rsidRDefault="00962A00" w:rsidP="00962A00">
            <w:pPr>
              <w:rPr>
                <w:rFonts w:eastAsia="Times New Roman"/>
                <w:sz w:val="14"/>
                <w:szCs w:val="18"/>
              </w:rPr>
            </w:pPr>
          </w:p>
        </w:tc>
        <w:tc>
          <w:tcPr>
            <w:tcW w:w="2027" w:type="dxa"/>
            <w:gridSpan w:val="2"/>
            <w:shd w:val="clear" w:color="auto" w:fill="FFFF00"/>
          </w:tcPr>
          <w:p w:rsidR="00962A00" w:rsidRDefault="00962A00" w:rsidP="00962A00">
            <w:pPr>
              <w:jc w:val="center"/>
              <w:rPr>
                <w:b/>
                <w:bCs/>
                <w:sz w:val="18"/>
                <w:szCs w:val="18"/>
              </w:rPr>
            </w:pPr>
            <w:r>
              <w:rPr>
                <w:rFonts w:hint="eastAsia"/>
                <w:b/>
                <w:bCs/>
                <w:sz w:val="18"/>
                <w:szCs w:val="18"/>
              </w:rPr>
              <w:t>星期一</w:t>
            </w:r>
          </w:p>
        </w:tc>
        <w:tc>
          <w:tcPr>
            <w:tcW w:w="2126" w:type="dxa"/>
            <w:shd w:val="clear" w:color="auto" w:fill="FFFF00"/>
          </w:tcPr>
          <w:p w:rsidR="00962A00" w:rsidRDefault="00962A00" w:rsidP="00962A00">
            <w:pPr>
              <w:jc w:val="center"/>
              <w:rPr>
                <w:rFonts w:eastAsia="Times New Roman"/>
                <w:b/>
                <w:bCs/>
                <w:sz w:val="18"/>
                <w:szCs w:val="18"/>
              </w:rPr>
            </w:pPr>
            <w:r>
              <w:rPr>
                <w:rFonts w:hint="eastAsia"/>
                <w:b/>
                <w:bCs/>
                <w:sz w:val="18"/>
                <w:szCs w:val="18"/>
              </w:rPr>
              <w:t>星期二</w:t>
            </w:r>
          </w:p>
        </w:tc>
        <w:tc>
          <w:tcPr>
            <w:tcW w:w="1985" w:type="dxa"/>
            <w:shd w:val="clear" w:color="auto" w:fill="FFFF00"/>
          </w:tcPr>
          <w:p w:rsidR="00962A00" w:rsidRDefault="00962A00" w:rsidP="00962A00">
            <w:pPr>
              <w:jc w:val="center"/>
              <w:rPr>
                <w:sz w:val="18"/>
                <w:szCs w:val="18"/>
              </w:rPr>
            </w:pPr>
            <w:r>
              <w:rPr>
                <w:rFonts w:hint="eastAsia"/>
                <w:b/>
                <w:bCs/>
                <w:sz w:val="18"/>
                <w:szCs w:val="18"/>
              </w:rPr>
              <w:t>星期三</w:t>
            </w:r>
          </w:p>
        </w:tc>
        <w:tc>
          <w:tcPr>
            <w:tcW w:w="1984" w:type="dxa"/>
            <w:shd w:val="clear" w:color="auto" w:fill="FFFF00"/>
          </w:tcPr>
          <w:p w:rsidR="00962A00" w:rsidRDefault="00962A00" w:rsidP="00962A00">
            <w:pPr>
              <w:jc w:val="center"/>
              <w:rPr>
                <w:sz w:val="18"/>
                <w:szCs w:val="18"/>
              </w:rPr>
            </w:pPr>
            <w:r>
              <w:rPr>
                <w:rFonts w:hint="eastAsia"/>
                <w:b/>
                <w:bCs/>
                <w:sz w:val="18"/>
                <w:szCs w:val="18"/>
              </w:rPr>
              <w:t>星期四</w:t>
            </w:r>
          </w:p>
        </w:tc>
        <w:tc>
          <w:tcPr>
            <w:tcW w:w="1985" w:type="dxa"/>
            <w:shd w:val="clear" w:color="auto" w:fill="FFFF00"/>
          </w:tcPr>
          <w:p w:rsidR="00962A00" w:rsidRDefault="00962A00" w:rsidP="00962A00">
            <w:pPr>
              <w:jc w:val="center"/>
              <w:rPr>
                <w:sz w:val="18"/>
                <w:szCs w:val="18"/>
              </w:rPr>
            </w:pPr>
            <w:r>
              <w:rPr>
                <w:rFonts w:hint="eastAsia"/>
                <w:b/>
                <w:bCs/>
                <w:sz w:val="18"/>
                <w:szCs w:val="18"/>
              </w:rPr>
              <w:t>星期五</w:t>
            </w:r>
          </w:p>
        </w:tc>
        <w:tc>
          <w:tcPr>
            <w:tcW w:w="1417" w:type="dxa"/>
            <w:shd w:val="clear" w:color="auto" w:fill="FFFF00"/>
          </w:tcPr>
          <w:p w:rsidR="00962A00" w:rsidRDefault="00962A00" w:rsidP="00962A00">
            <w:pPr>
              <w:jc w:val="center"/>
              <w:rPr>
                <w:sz w:val="18"/>
                <w:szCs w:val="18"/>
              </w:rPr>
            </w:pPr>
            <w:r>
              <w:rPr>
                <w:rFonts w:hint="eastAsia"/>
                <w:b/>
                <w:bCs/>
                <w:sz w:val="18"/>
                <w:szCs w:val="18"/>
              </w:rPr>
              <w:t>星期六</w:t>
            </w:r>
          </w:p>
        </w:tc>
        <w:tc>
          <w:tcPr>
            <w:tcW w:w="1418" w:type="dxa"/>
            <w:shd w:val="clear" w:color="auto" w:fill="FFFF00"/>
          </w:tcPr>
          <w:p w:rsidR="00962A00" w:rsidRDefault="00962A00" w:rsidP="00962A00">
            <w:pPr>
              <w:jc w:val="center"/>
              <w:rPr>
                <w:b/>
                <w:bCs/>
                <w:sz w:val="18"/>
                <w:szCs w:val="18"/>
              </w:rPr>
            </w:pPr>
            <w:r>
              <w:rPr>
                <w:rFonts w:hint="eastAsia"/>
                <w:b/>
                <w:bCs/>
                <w:sz w:val="18"/>
                <w:szCs w:val="18"/>
              </w:rPr>
              <w:t>星期日</w:t>
            </w:r>
          </w:p>
        </w:tc>
      </w:tr>
      <w:tr w:rsidR="00962A00" w:rsidTr="00962A00">
        <w:trPr>
          <w:cantSplit/>
          <w:trHeight w:val="289"/>
        </w:trPr>
        <w:tc>
          <w:tcPr>
            <w:tcW w:w="1215" w:type="dxa"/>
            <w:gridSpan w:val="2"/>
            <w:shd w:val="clear" w:color="auto" w:fill="92D050"/>
            <w:vAlign w:val="bottom"/>
          </w:tcPr>
          <w:p w:rsidR="00962A00" w:rsidRDefault="00962A00" w:rsidP="00962A00">
            <w:pPr>
              <w:rPr>
                <w:rFonts w:eastAsia="Times New Roman"/>
                <w:sz w:val="20"/>
                <w:szCs w:val="18"/>
              </w:rPr>
            </w:pPr>
            <w:r>
              <w:rPr>
                <w:rFonts w:hint="eastAsia"/>
                <w:sz w:val="20"/>
                <w:szCs w:val="18"/>
              </w:rPr>
              <w:t>日期</w:t>
            </w:r>
            <w:r>
              <w:rPr>
                <w:rFonts w:hint="eastAsia"/>
                <w:sz w:val="20"/>
                <w:szCs w:val="18"/>
              </w:rPr>
              <w:t xml:space="preserve"> </w:t>
            </w:r>
          </w:p>
        </w:tc>
        <w:tc>
          <w:tcPr>
            <w:tcW w:w="2012" w:type="dxa"/>
            <w:tcBorders>
              <w:bottom w:val="single" w:sz="4" w:space="0" w:color="auto"/>
            </w:tcBorders>
            <w:shd w:val="clear" w:color="auto" w:fill="92D050"/>
            <w:vAlign w:val="bottom"/>
          </w:tcPr>
          <w:p w:rsidR="00962A00" w:rsidRDefault="00962A00" w:rsidP="00962A00">
            <w:pPr>
              <w:jc w:val="center"/>
              <w:rPr>
                <w:rFonts w:eastAsia="Times New Roman"/>
                <w:sz w:val="20"/>
                <w:szCs w:val="18"/>
              </w:rPr>
            </w:pPr>
          </w:p>
        </w:tc>
        <w:tc>
          <w:tcPr>
            <w:tcW w:w="2126" w:type="dxa"/>
            <w:tcBorders>
              <w:bottom w:val="single" w:sz="4" w:space="0" w:color="auto"/>
            </w:tcBorders>
            <w:shd w:val="clear" w:color="auto" w:fill="92D050"/>
            <w:vAlign w:val="bottom"/>
          </w:tcPr>
          <w:p w:rsidR="00962A00" w:rsidRDefault="00962A00" w:rsidP="00962A00">
            <w:pPr>
              <w:jc w:val="center"/>
              <w:rPr>
                <w:sz w:val="20"/>
                <w:szCs w:val="18"/>
              </w:rPr>
            </w:pPr>
          </w:p>
        </w:tc>
        <w:tc>
          <w:tcPr>
            <w:tcW w:w="1985" w:type="dxa"/>
            <w:tcBorders>
              <w:bottom w:val="single" w:sz="4" w:space="0" w:color="auto"/>
            </w:tcBorders>
            <w:shd w:val="clear" w:color="auto" w:fill="92D050"/>
            <w:vAlign w:val="center"/>
          </w:tcPr>
          <w:p w:rsidR="00962A00" w:rsidRDefault="00962A00" w:rsidP="00962A00">
            <w:pPr>
              <w:jc w:val="center"/>
            </w:pPr>
            <w:r>
              <w:rPr>
                <w:rFonts w:hint="eastAsia"/>
              </w:rPr>
              <w:t>第</w:t>
            </w:r>
            <w:r>
              <w:rPr>
                <w:rFonts w:hint="eastAsia"/>
              </w:rPr>
              <w:t>1</w:t>
            </w:r>
            <w:r>
              <w:rPr>
                <w:rFonts w:hint="eastAsia"/>
              </w:rPr>
              <w:t>天</w:t>
            </w:r>
          </w:p>
        </w:tc>
        <w:tc>
          <w:tcPr>
            <w:tcW w:w="1984" w:type="dxa"/>
            <w:tcBorders>
              <w:bottom w:val="single" w:sz="4" w:space="0" w:color="auto"/>
            </w:tcBorders>
            <w:shd w:val="clear" w:color="auto" w:fill="92D050"/>
          </w:tcPr>
          <w:p w:rsidR="00962A00" w:rsidRDefault="00962A00" w:rsidP="00962A00">
            <w:pPr>
              <w:jc w:val="center"/>
            </w:pPr>
            <w:r>
              <w:rPr>
                <w:rFonts w:hint="eastAsia"/>
              </w:rPr>
              <w:t>第</w:t>
            </w:r>
            <w:r>
              <w:rPr>
                <w:rFonts w:hint="eastAsia"/>
              </w:rPr>
              <w:t>2</w:t>
            </w:r>
            <w:r w:rsidRPr="003C4ED9">
              <w:rPr>
                <w:rFonts w:hint="eastAsia"/>
              </w:rPr>
              <w:t>天</w:t>
            </w:r>
          </w:p>
        </w:tc>
        <w:tc>
          <w:tcPr>
            <w:tcW w:w="1985" w:type="dxa"/>
            <w:tcBorders>
              <w:bottom w:val="single" w:sz="4" w:space="0" w:color="auto"/>
            </w:tcBorders>
            <w:shd w:val="clear" w:color="auto" w:fill="92D050"/>
          </w:tcPr>
          <w:p w:rsidR="00962A00" w:rsidRDefault="00962A00" w:rsidP="00962A00">
            <w:pPr>
              <w:jc w:val="center"/>
            </w:pPr>
            <w:r>
              <w:rPr>
                <w:rFonts w:hint="eastAsia"/>
              </w:rPr>
              <w:t>第</w:t>
            </w:r>
            <w:r>
              <w:rPr>
                <w:rFonts w:hint="eastAsia"/>
              </w:rPr>
              <w:t>3</w:t>
            </w:r>
            <w:r w:rsidRPr="003C4ED9">
              <w:rPr>
                <w:rFonts w:hint="eastAsia"/>
              </w:rPr>
              <w:t>天</w:t>
            </w:r>
          </w:p>
        </w:tc>
        <w:tc>
          <w:tcPr>
            <w:tcW w:w="1417" w:type="dxa"/>
            <w:tcBorders>
              <w:bottom w:val="single" w:sz="4" w:space="0" w:color="auto"/>
            </w:tcBorders>
            <w:shd w:val="clear" w:color="auto" w:fill="92D050"/>
          </w:tcPr>
          <w:p w:rsidR="00962A00" w:rsidRDefault="00962A00" w:rsidP="00962A00">
            <w:pPr>
              <w:jc w:val="center"/>
            </w:pPr>
            <w:r>
              <w:rPr>
                <w:rFonts w:hint="eastAsia"/>
              </w:rPr>
              <w:t>第</w:t>
            </w:r>
            <w:r>
              <w:rPr>
                <w:rFonts w:hint="eastAsia"/>
              </w:rPr>
              <w:t>4</w:t>
            </w:r>
            <w:r w:rsidRPr="003C4ED9">
              <w:rPr>
                <w:rFonts w:hint="eastAsia"/>
              </w:rPr>
              <w:t>天</w:t>
            </w:r>
          </w:p>
        </w:tc>
        <w:tc>
          <w:tcPr>
            <w:tcW w:w="1418" w:type="dxa"/>
            <w:tcBorders>
              <w:bottom w:val="single" w:sz="4" w:space="0" w:color="auto"/>
            </w:tcBorders>
            <w:shd w:val="clear" w:color="auto" w:fill="92D050"/>
          </w:tcPr>
          <w:p w:rsidR="00962A00" w:rsidRDefault="00962A00" w:rsidP="00962A00">
            <w:pPr>
              <w:jc w:val="center"/>
            </w:pPr>
            <w:r>
              <w:rPr>
                <w:rFonts w:hint="eastAsia"/>
              </w:rPr>
              <w:t>第</w:t>
            </w:r>
            <w:r>
              <w:rPr>
                <w:rFonts w:hint="eastAsia"/>
              </w:rPr>
              <w:t>5</w:t>
            </w:r>
            <w:r w:rsidRPr="003C4ED9">
              <w:rPr>
                <w:rFonts w:hint="eastAsia"/>
              </w:rPr>
              <w:t>天</w:t>
            </w:r>
          </w:p>
        </w:tc>
      </w:tr>
      <w:tr w:rsidR="00962A00" w:rsidRPr="00A534D1" w:rsidTr="00962A00">
        <w:trPr>
          <w:cantSplit/>
          <w:trHeight w:val="451"/>
        </w:trPr>
        <w:tc>
          <w:tcPr>
            <w:tcW w:w="1215" w:type="dxa"/>
            <w:gridSpan w:val="2"/>
            <w:shd w:val="clear" w:color="auto" w:fill="auto"/>
            <w:vAlign w:val="center"/>
          </w:tcPr>
          <w:p w:rsidR="00962A00" w:rsidRPr="00A534D1" w:rsidRDefault="00962A00" w:rsidP="00962A00">
            <w:pPr>
              <w:jc w:val="center"/>
              <w:rPr>
                <w:sz w:val="20"/>
                <w:szCs w:val="18"/>
              </w:rPr>
            </w:pPr>
            <w:r w:rsidRPr="00A534D1">
              <w:rPr>
                <w:rFonts w:hint="eastAsia"/>
                <w:sz w:val="20"/>
                <w:szCs w:val="18"/>
              </w:rPr>
              <w:t>上午</w:t>
            </w:r>
          </w:p>
          <w:p w:rsidR="00962A00" w:rsidRPr="00A534D1" w:rsidRDefault="00962A00" w:rsidP="00962A00">
            <w:pPr>
              <w:jc w:val="center"/>
              <w:rPr>
                <w:sz w:val="20"/>
                <w:szCs w:val="18"/>
              </w:rPr>
            </w:pPr>
            <w:r w:rsidRPr="00A534D1">
              <w:rPr>
                <w:rFonts w:eastAsia="Times New Roman"/>
                <w:sz w:val="20"/>
                <w:szCs w:val="18"/>
              </w:rPr>
              <w:t>9:30-12:30</w:t>
            </w:r>
          </w:p>
        </w:tc>
        <w:tc>
          <w:tcPr>
            <w:tcW w:w="2012" w:type="dxa"/>
            <w:shd w:val="clear" w:color="auto" w:fill="auto"/>
            <w:vAlign w:val="center"/>
          </w:tcPr>
          <w:p w:rsidR="00962A00" w:rsidRPr="00A534D1" w:rsidRDefault="00962A00" w:rsidP="00962A00">
            <w:pPr>
              <w:ind w:left="360"/>
              <w:jc w:val="center"/>
              <w:rPr>
                <w:sz w:val="20"/>
                <w:szCs w:val="18"/>
              </w:rPr>
            </w:pPr>
          </w:p>
        </w:tc>
        <w:tc>
          <w:tcPr>
            <w:tcW w:w="2126" w:type="dxa"/>
            <w:shd w:val="clear" w:color="auto" w:fill="auto"/>
            <w:vAlign w:val="center"/>
          </w:tcPr>
          <w:p w:rsidR="00962A00" w:rsidRPr="00A534D1" w:rsidRDefault="00962A00" w:rsidP="00962A00">
            <w:pPr>
              <w:jc w:val="center"/>
              <w:rPr>
                <w:rFonts w:eastAsia="Times New Roman"/>
                <w:sz w:val="20"/>
                <w:szCs w:val="18"/>
              </w:rPr>
            </w:pPr>
          </w:p>
        </w:tc>
        <w:tc>
          <w:tcPr>
            <w:tcW w:w="1985" w:type="dxa"/>
            <w:shd w:val="clear" w:color="auto" w:fill="auto"/>
            <w:vAlign w:val="center"/>
          </w:tcPr>
          <w:p w:rsidR="00962A00" w:rsidRPr="00A534D1" w:rsidRDefault="00962A00" w:rsidP="00962A00">
            <w:pPr>
              <w:jc w:val="center"/>
              <w:rPr>
                <w:rFonts w:eastAsia="PMingLiU"/>
                <w:sz w:val="20"/>
                <w:szCs w:val="16"/>
                <w:lang w:eastAsia="zh-TW"/>
              </w:rPr>
            </w:pPr>
            <w:r w:rsidRPr="0092670E">
              <w:rPr>
                <w:rFonts w:ascii="Calibri" w:hAnsi="Calibri" w:hint="eastAsia"/>
                <w:b/>
                <w:bCs/>
                <w:color w:val="000000"/>
                <w:sz w:val="20"/>
                <w:szCs w:val="20"/>
              </w:rPr>
              <w:t>抵达</w:t>
            </w:r>
          </w:p>
        </w:tc>
        <w:tc>
          <w:tcPr>
            <w:tcW w:w="1984" w:type="dxa"/>
            <w:shd w:val="clear" w:color="auto" w:fill="auto"/>
            <w:vAlign w:val="center"/>
          </w:tcPr>
          <w:p w:rsidR="00962A00" w:rsidRPr="0092670E" w:rsidRDefault="00962A00" w:rsidP="00962A00">
            <w:pPr>
              <w:jc w:val="center"/>
              <w:rPr>
                <w:rFonts w:ascii="Calibri" w:hAnsi="Calibri"/>
                <w:bCs/>
                <w:color w:val="000000"/>
                <w:sz w:val="20"/>
                <w:szCs w:val="20"/>
              </w:rPr>
            </w:pPr>
            <w:r w:rsidRPr="0092670E">
              <w:rPr>
                <w:rFonts w:ascii="Calibri" w:hAnsi="Calibri" w:hint="eastAsia"/>
                <w:bCs/>
                <w:color w:val="000000"/>
                <w:sz w:val="20"/>
                <w:szCs w:val="20"/>
              </w:rPr>
              <w:t>拓展训练</w:t>
            </w:r>
          </w:p>
          <w:p w:rsidR="00962A00" w:rsidRPr="0092670E" w:rsidRDefault="00962A00" w:rsidP="00962A00">
            <w:pPr>
              <w:jc w:val="center"/>
              <w:rPr>
                <w:rFonts w:ascii="Calibri" w:hAnsi="Calibri"/>
                <w:b/>
                <w:bCs/>
                <w:color w:val="000000"/>
                <w:sz w:val="20"/>
                <w:szCs w:val="20"/>
              </w:rPr>
            </w:pPr>
          </w:p>
        </w:tc>
        <w:tc>
          <w:tcPr>
            <w:tcW w:w="1985" w:type="dxa"/>
            <w:shd w:val="clear" w:color="auto" w:fill="auto"/>
            <w:vAlign w:val="center"/>
          </w:tcPr>
          <w:p w:rsidR="00962A00" w:rsidRPr="0092670E" w:rsidRDefault="00962A00" w:rsidP="00962A00">
            <w:pPr>
              <w:jc w:val="center"/>
              <w:rPr>
                <w:rFonts w:ascii="Calibri" w:hAnsi="Calibri"/>
                <w:bCs/>
                <w:color w:val="000000"/>
                <w:sz w:val="20"/>
                <w:szCs w:val="20"/>
              </w:rPr>
            </w:pPr>
            <w:r w:rsidRPr="0092670E">
              <w:rPr>
                <w:rFonts w:ascii="Calibri" w:hAnsi="Calibri" w:hint="eastAsia"/>
                <w:bCs/>
                <w:color w:val="000000"/>
                <w:sz w:val="20"/>
                <w:szCs w:val="20"/>
              </w:rPr>
              <w:t>拓展训练</w:t>
            </w:r>
          </w:p>
          <w:p w:rsidR="00962A00" w:rsidRPr="0092670E" w:rsidRDefault="00962A00" w:rsidP="00962A00">
            <w:pPr>
              <w:jc w:val="center"/>
              <w:rPr>
                <w:rFonts w:ascii="Calibri" w:hAnsi="Calibri"/>
                <w:b/>
                <w:bCs/>
                <w:color w:val="000000"/>
                <w:sz w:val="20"/>
                <w:szCs w:val="20"/>
              </w:rPr>
            </w:pPr>
          </w:p>
        </w:tc>
        <w:tc>
          <w:tcPr>
            <w:tcW w:w="1417" w:type="dxa"/>
            <w:shd w:val="clear" w:color="auto" w:fill="FFFFFF"/>
            <w:vAlign w:val="center"/>
          </w:tcPr>
          <w:p w:rsidR="00962A00" w:rsidRPr="0092670E" w:rsidRDefault="00962A00" w:rsidP="00962A00">
            <w:pPr>
              <w:jc w:val="center"/>
              <w:rPr>
                <w:rFonts w:ascii="Calibri" w:hAnsi="Calibri"/>
                <w:b/>
                <w:bCs/>
                <w:color w:val="000000"/>
                <w:sz w:val="20"/>
                <w:szCs w:val="20"/>
              </w:rPr>
            </w:pPr>
            <w:r>
              <w:rPr>
                <w:rFonts w:ascii="Calibri" w:hAnsi="Calibri" w:hint="eastAsia"/>
                <w:b/>
                <w:bCs/>
                <w:color w:val="000000"/>
                <w:sz w:val="20"/>
                <w:szCs w:val="20"/>
              </w:rPr>
              <w:t>城市观光</w:t>
            </w:r>
            <w:r>
              <w:rPr>
                <w:rFonts w:ascii="Calibri" w:hAnsi="Calibri" w:hint="eastAsia"/>
                <w:b/>
                <w:bCs/>
                <w:color w:val="000000"/>
                <w:sz w:val="20"/>
                <w:szCs w:val="20"/>
              </w:rPr>
              <w:t xml:space="preserve"> </w:t>
            </w:r>
          </w:p>
        </w:tc>
        <w:tc>
          <w:tcPr>
            <w:tcW w:w="1418" w:type="dxa"/>
            <w:shd w:val="clear" w:color="auto" w:fill="FFFFFF"/>
            <w:vAlign w:val="center"/>
          </w:tcPr>
          <w:p w:rsidR="00962A00" w:rsidRPr="0092670E" w:rsidRDefault="00962A00" w:rsidP="00962A00">
            <w:pPr>
              <w:rPr>
                <w:sz w:val="20"/>
                <w:szCs w:val="20"/>
              </w:rPr>
            </w:pPr>
            <w:r>
              <w:rPr>
                <w:rFonts w:hint="eastAsia"/>
                <w:sz w:val="20"/>
                <w:szCs w:val="20"/>
              </w:rPr>
              <w:t>自由活动</w:t>
            </w:r>
            <w:r>
              <w:rPr>
                <w:rFonts w:hint="eastAsia"/>
                <w:sz w:val="20"/>
                <w:szCs w:val="20"/>
              </w:rPr>
              <w:t xml:space="preserve"> </w:t>
            </w:r>
          </w:p>
        </w:tc>
      </w:tr>
      <w:tr w:rsidR="00962A00" w:rsidRPr="00A534D1" w:rsidTr="00962A00">
        <w:trPr>
          <w:cantSplit/>
          <w:trHeight w:val="501"/>
        </w:trPr>
        <w:tc>
          <w:tcPr>
            <w:tcW w:w="1215" w:type="dxa"/>
            <w:gridSpan w:val="2"/>
            <w:tcBorders>
              <w:bottom w:val="single" w:sz="4" w:space="0" w:color="auto"/>
            </w:tcBorders>
            <w:shd w:val="clear" w:color="auto" w:fill="auto"/>
            <w:vAlign w:val="center"/>
          </w:tcPr>
          <w:p w:rsidR="00962A00" w:rsidRPr="00A534D1" w:rsidRDefault="00962A00" w:rsidP="00962A00">
            <w:pPr>
              <w:jc w:val="center"/>
              <w:rPr>
                <w:rFonts w:eastAsia="Times New Roman"/>
                <w:sz w:val="20"/>
                <w:szCs w:val="18"/>
              </w:rPr>
            </w:pPr>
            <w:r w:rsidRPr="00A534D1">
              <w:rPr>
                <w:rFonts w:hint="eastAsia"/>
                <w:sz w:val="20"/>
                <w:szCs w:val="18"/>
              </w:rPr>
              <w:t>下午</w:t>
            </w:r>
            <w:r w:rsidRPr="00A534D1">
              <w:rPr>
                <w:rFonts w:eastAsia="Times New Roman"/>
                <w:sz w:val="20"/>
                <w:szCs w:val="18"/>
              </w:rPr>
              <w:t xml:space="preserve">           2</w:t>
            </w:r>
            <w:r w:rsidRPr="00A534D1">
              <w:rPr>
                <w:sz w:val="20"/>
                <w:szCs w:val="18"/>
              </w:rPr>
              <w:t>:0</w:t>
            </w:r>
            <w:r w:rsidRPr="00A534D1">
              <w:rPr>
                <w:rFonts w:eastAsia="Times New Roman"/>
                <w:sz w:val="20"/>
                <w:szCs w:val="18"/>
              </w:rPr>
              <w:t>0-5</w:t>
            </w:r>
            <w:r w:rsidRPr="00A534D1">
              <w:rPr>
                <w:sz w:val="20"/>
                <w:szCs w:val="18"/>
              </w:rPr>
              <w:t>:0</w:t>
            </w:r>
            <w:r w:rsidRPr="00A534D1">
              <w:rPr>
                <w:rFonts w:eastAsia="Times New Roman"/>
                <w:sz w:val="20"/>
                <w:szCs w:val="18"/>
              </w:rPr>
              <w:t>0</w:t>
            </w:r>
          </w:p>
        </w:tc>
        <w:tc>
          <w:tcPr>
            <w:tcW w:w="2012" w:type="dxa"/>
            <w:tcBorders>
              <w:bottom w:val="single" w:sz="4" w:space="0" w:color="auto"/>
            </w:tcBorders>
            <w:shd w:val="clear" w:color="auto" w:fill="auto"/>
            <w:vAlign w:val="center"/>
          </w:tcPr>
          <w:p w:rsidR="00962A00" w:rsidRPr="00A534D1" w:rsidRDefault="00962A00" w:rsidP="00962A00">
            <w:pPr>
              <w:jc w:val="center"/>
              <w:rPr>
                <w:sz w:val="20"/>
                <w:szCs w:val="18"/>
              </w:rPr>
            </w:pPr>
          </w:p>
        </w:tc>
        <w:tc>
          <w:tcPr>
            <w:tcW w:w="2126" w:type="dxa"/>
            <w:tcBorders>
              <w:bottom w:val="single" w:sz="4" w:space="0" w:color="auto"/>
            </w:tcBorders>
            <w:shd w:val="clear" w:color="auto" w:fill="auto"/>
            <w:vAlign w:val="center"/>
          </w:tcPr>
          <w:p w:rsidR="00962A00" w:rsidRPr="00A534D1" w:rsidRDefault="00962A00" w:rsidP="00962A00">
            <w:pPr>
              <w:jc w:val="center"/>
              <w:rPr>
                <w:rFonts w:eastAsia="Times New Roman"/>
                <w:sz w:val="20"/>
                <w:szCs w:val="18"/>
              </w:rPr>
            </w:pPr>
          </w:p>
        </w:tc>
        <w:tc>
          <w:tcPr>
            <w:tcW w:w="1985" w:type="dxa"/>
            <w:tcBorders>
              <w:bottom w:val="single" w:sz="4" w:space="0" w:color="auto"/>
            </w:tcBorders>
            <w:shd w:val="clear" w:color="auto" w:fill="auto"/>
            <w:vAlign w:val="center"/>
          </w:tcPr>
          <w:p w:rsidR="00962A00" w:rsidRPr="00A534D1" w:rsidRDefault="00962A00" w:rsidP="00962A00">
            <w:pPr>
              <w:jc w:val="center"/>
              <w:rPr>
                <w:color w:val="000000"/>
                <w:sz w:val="20"/>
                <w:szCs w:val="16"/>
              </w:rPr>
            </w:pPr>
          </w:p>
        </w:tc>
        <w:tc>
          <w:tcPr>
            <w:tcW w:w="1984" w:type="dxa"/>
            <w:tcBorders>
              <w:bottom w:val="single" w:sz="4" w:space="0" w:color="auto"/>
            </w:tcBorders>
            <w:shd w:val="clear" w:color="auto" w:fill="auto"/>
            <w:vAlign w:val="center"/>
          </w:tcPr>
          <w:p w:rsidR="00962A00" w:rsidRPr="0092670E" w:rsidRDefault="00962A00" w:rsidP="00962A00">
            <w:pPr>
              <w:jc w:val="center"/>
              <w:rPr>
                <w:rFonts w:ascii="Calibri" w:hAnsi="Calibri"/>
                <w:bCs/>
                <w:color w:val="000000"/>
                <w:sz w:val="20"/>
                <w:szCs w:val="20"/>
              </w:rPr>
            </w:pPr>
            <w:r w:rsidRPr="0092670E">
              <w:rPr>
                <w:rFonts w:ascii="Calibri" w:hAnsi="Calibri" w:hint="eastAsia"/>
                <w:bCs/>
                <w:color w:val="000000"/>
                <w:sz w:val="20"/>
                <w:szCs w:val="20"/>
              </w:rPr>
              <w:t>拓展训练</w:t>
            </w:r>
          </w:p>
          <w:p w:rsidR="00962A00" w:rsidRPr="0092670E" w:rsidRDefault="00962A00" w:rsidP="00962A00">
            <w:pPr>
              <w:jc w:val="center"/>
              <w:rPr>
                <w:rFonts w:ascii="Calibri" w:hAnsi="Calibri"/>
                <w:b/>
                <w:bCs/>
                <w:color w:val="000000"/>
                <w:sz w:val="20"/>
                <w:szCs w:val="20"/>
              </w:rPr>
            </w:pPr>
          </w:p>
        </w:tc>
        <w:tc>
          <w:tcPr>
            <w:tcW w:w="1985" w:type="dxa"/>
            <w:tcBorders>
              <w:bottom w:val="single" w:sz="4" w:space="0" w:color="auto"/>
            </w:tcBorders>
            <w:shd w:val="clear" w:color="auto" w:fill="auto"/>
            <w:vAlign w:val="center"/>
          </w:tcPr>
          <w:p w:rsidR="002609C3" w:rsidRDefault="002609C3" w:rsidP="002609C3">
            <w:pPr>
              <w:jc w:val="center"/>
              <w:rPr>
                <w:sz w:val="20"/>
                <w:szCs w:val="20"/>
                <w:lang w:val="en-SG"/>
              </w:rPr>
            </w:pPr>
            <w:r>
              <w:rPr>
                <w:rFonts w:hint="eastAsia"/>
                <w:sz w:val="20"/>
                <w:szCs w:val="20"/>
                <w:lang w:val="en-SG"/>
              </w:rPr>
              <w:t>校园导览</w:t>
            </w:r>
          </w:p>
          <w:p w:rsidR="002609C3" w:rsidRDefault="002609C3" w:rsidP="002609C3">
            <w:pPr>
              <w:jc w:val="center"/>
              <w:rPr>
                <w:sz w:val="20"/>
                <w:szCs w:val="20"/>
                <w:lang w:val="en-SG"/>
              </w:rPr>
            </w:pPr>
            <w:r>
              <w:rPr>
                <w:rFonts w:hint="eastAsia"/>
                <w:sz w:val="20"/>
                <w:szCs w:val="20"/>
                <w:lang w:val="en-SG"/>
              </w:rPr>
              <w:t>图书馆</w:t>
            </w:r>
          </w:p>
          <w:p w:rsidR="00962A00" w:rsidRPr="0092670E" w:rsidRDefault="00962A00" w:rsidP="002609C3">
            <w:pPr>
              <w:rPr>
                <w:rFonts w:ascii="Calibri" w:hAnsi="Calibri"/>
                <w:color w:val="000000"/>
                <w:sz w:val="20"/>
                <w:szCs w:val="20"/>
              </w:rPr>
            </w:pPr>
          </w:p>
        </w:tc>
        <w:tc>
          <w:tcPr>
            <w:tcW w:w="1417" w:type="dxa"/>
            <w:tcBorders>
              <w:bottom w:val="single" w:sz="4" w:space="0" w:color="auto"/>
            </w:tcBorders>
            <w:shd w:val="clear" w:color="auto" w:fill="FFFFFF"/>
            <w:vAlign w:val="center"/>
          </w:tcPr>
          <w:p w:rsidR="00962A00" w:rsidRPr="0092670E" w:rsidRDefault="00962A00" w:rsidP="00962A00">
            <w:pPr>
              <w:jc w:val="center"/>
              <w:rPr>
                <w:rFonts w:ascii="Calibri" w:hAnsi="Calibri"/>
                <w:color w:val="000000"/>
                <w:sz w:val="20"/>
                <w:szCs w:val="20"/>
              </w:rPr>
            </w:pPr>
            <w:r>
              <w:rPr>
                <w:rFonts w:ascii="Calibri" w:hAnsi="Calibri" w:hint="eastAsia"/>
                <w:b/>
                <w:bCs/>
                <w:color w:val="000000"/>
                <w:sz w:val="20"/>
                <w:szCs w:val="20"/>
              </w:rPr>
              <w:t>城市观光</w:t>
            </w:r>
          </w:p>
        </w:tc>
        <w:tc>
          <w:tcPr>
            <w:tcW w:w="1418" w:type="dxa"/>
            <w:tcBorders>
              <w:bottom w:val="single" w:sz="4" w:space="0" w:color="auto"/>
            </w:tcBorders>
            <w:shd w:val="clear" w:color="auto" w:fill="FFFFFF"/>
            <w:vAlign w:val="center"/>
          </w:tcPr>
          <w:p w:rsidR="00962A00" w:rsidRPr="0092670E" w:rsidRDefault="00962A00" w:rsidP="00962A00">
            <w:pPr>
              <w:jc w:val="center"/>
              <w:rPr>
                <w:rFonts w:eastAsia="自由安"/>
                <w:sz w:val="20"/>
                <w:szCs w:val="20"/>
              </w:rPr>
            </w:pPr>
            <w:r>
              <w:rPr>
                <w:rFonts w:hint="eastAsia"/>
                <w:sz w:val="20"/>
                <w:szCs w:val="20"/>
              </w:rPr>
              <w:t>自由活动</w:t>
            </w:r>
          </w:p>
        </w:tc>
      </w:tr>
      <w:tr w:rsidR="00962A00" w:rsidRPr="00A534D1" w:rsidTr="00962A00">
        <w:trPr>
          <w:cantSplit/>
          <w:trHeight w:val="501"/>
        </w:trPr>
        <w:tc>
          <w:tcPr>
            <w:tcW w:w="1215" w:type="dxa"/>
            <w:gridSpan w:val="2"/>
            <w:tcBorders>
              <w:bottom w:val="single" w:sz="4" w:space="0" w:color="auto"/>
            </w:tcBorders>
            <w:shd w:val="clear" w:color="auto" w:fill="auto"/>
            <w:vAlign w:val="center"/>
          </w:tcPr>
          <w:p w:rsidR="00962A00" w:rsidRPr="00A534D1" w:rsidRDefault="00567D9A" w:rsidP="00567D9A">
            <w:pPr>
              <w:rPr>
                <w:sz w:val="20"/>
                <w:szCs w:val="18"/>
              </w:rPr>
            </w:pPr>
            <w:r>
              <w:rPr>
                <w:rFonts w:hint="eastAsia"/>
                <w:sz w:val="20"/>
                <w:szCs w:val="18"/>
              </w:rPr>
              <w:t>每日小组</w:t>
            </w:r>
            <w:r w:rsidR="002C348A">
              <w:rPr>
                <w:rFonts w:hint="eastAsia"/>
                <w:sz w:val="20"/>
                <w:szCs w:val="18"/>
              </w:rPr>
              <w:t>课后任务</w:t>
            </w:r>
            <w:r w:rsidR="002C348A">
              <w:rPr>
                <w:rFonts w:hint="eastAsia"/>
                <w:sz w:val="20"/>
                <w:szCs w:val="18"/>
              </w:rPr>
              <w:t xml:space="preserve">  </w:t>
            </w:r>
          </w:p>
        </w:tc>
        <w:tc>
          <w:tcPr>
            <w:tcW w:w="2012" w:type="dxa"/>
            <w:tcBorders>
              <w:bottom w:val="single" w:sz="4" w:space="0" w:color="auto"/>
            </w:tcBorders>
            <w:shd w:val="clear" w:color="auto" w:fill="auto"/>
            <w:vAlign w:val="center"/>
          </w:tcPr>
          <w:p w:rsidR="00962A00" w:rsidRPr="00A534D1" w:rsidRDefault="00962A00" w:rsidP="00962A00">
            <w:pPr>
              <w:jc w:val="center"/>
              <w:rPr>
                <w:sz w:val="20"/>
                <w:szCs w:val="18"/>
              </w:rPr>
            </w:pPr>
          </w:p>
        </w:tc>
        <w:tc>
          <w:tcPr>
            <w:tcW w:w="2126" w:type="dxa"/>
            <w:tcBorders>
              <w:bottom w:val="single" w:sz="4" w:space="0" w:color="auto"/>
            </w:tcBorders>
            <w:shd w:val="clear" w:color="auto" w:fill="auto"/>
            <w:vAlign w:val="center"/>
          </w:tcPr>
          <w:p w:rsidR="00962A00" w:rsidRPr="00A534D1" w:rsidRDefault="00962A00" w:rsidP="00962A00">
            <w:pPr>
              <w:jc w:val="center"/>
              <w:rPr>
                <w:rFonts w:eastAsia="Times New Roman"/>
                <w:sz w:val="20"/>
                <w:szCs w:val="18"/>
              </w:rPr>
            </w:pPr>
          </w:p>
        </w:tc>
        <w:tc>
          <w:tcPr>
            <w:tcW w:w="1985" w:type="dxa"/>
            <w:tcBorders>
              <w:bottom w:val="single" w:sz="4" w:space="0" w:color="auto"/>
            </w:tcBorders>
            <w:shd w:val="clear" w:color="auto" w:fill="auto"/>
            <w:vAlign w:val="center"/>
          </w:tcPr>
          <w:p w:rsidR="00962A00" w:rsidRPr="00A534D1" w:rsidRDefault="00962A00" w:rsidP="00962A00">
            <w:pPr>
              <w:jc w:val="center"/>
              <w:rPr>
                <w:color w:val="000000"/>
                <w:sz w:val="20"/>
                <w:szCs w:val="16"/>
              </w:rPr>
            </w:pPr>
          </w:p>
        </w:tc>
        <w:tc>
          <w:tcPr>
            <w:tcW w:w="1984" w:type="dxa"/>
            <w:tcBorders>
              <w:bottom w:val="single" w:sz="4" w:space="0" w:color="auto"/>
            </w:tcBorders>
            <w:shd w:val="clear" w:color="auto" w:fill="auto"/>
            <w:vAlign w:val="center"/>
          </w:tcPr>
          <w:p w:rsidR="00962A00" w:rsidRPr="002643AF" w:rsidRDefault="00962A00" w:rsidP="00962A00">
            <w:pPr>
              <w:jc w:val="center"/>
              <w:rPr>
                <w:rFonts w:ascii="Calibri" w:hAnsi="Calibri"/>
                <w:b/>
                <w:bCs/>
                <w:color w:val="000000"/>
                <w:sz w:val="16"/>
                <w:szCs w:val="16"/>
              </w:rPr>
            </w:pPr>
          </w:p>
        </w:tc>
        <w:tc>
          <w:tcPr>
            <w:tcW w:w="1985" w:type="dxa"/>
            <w:tcBorders>
              <w:bottom w:val="single" w:sz="4" w:space="0" w:color="auto"/>
            </w:tcBorders>
            <w:shd w:val="clear" w:color="auto" w:fill="auto"/>
            <w:vAlign w:val="center"/>
          </w:tcPr>
          <w:p w:rsidR="00962A00" w:rsidRPr="002643AF" w:rsidRDefault="00962A00" w:rsidP="00962A00">
            <w:pPr>
              <w:rPr>
                <w:b/>
                <w:bCs/>
                <w:color w:val="0000FF"/>
                <w:sz w:val="16"/>
                <w:szCs w:val="16"/>
              </w:rPr>
            </w:pPr>
            <w:r w:rsidRPr="002643AF">
              <w:rPr>
                <w:rFonts w:hint="eastAsia"/>
                <w:b/>
                <w:bCs/>
                <w:color w:val="0000FF"/>
                <w:sz w:val="16"/>
                <w:szCs w:val="16"/>
              </w:rPr>
              <w:t>介绍课程的总体思想并提出学习目标。要求学生开始思考一个创业的点子</w:t>
            </w:r>
          </w:p>
        </w:tc>
        <w:tc>
          <w:tcPr>
            <w:tcW w:w="1417" w:type="dxa"/>
            <w:tcBorders>
              <w:bottom w:val="single" w:sz="4" w:space="0" w:color="auto"/>
            </w:tcBorders>
            <w:shd w:val="clear" w:color="auto" w:fill="FFFFFF"/>
            <w:vAlign w:val="center"/>
          </w:tcPr>
          <w:p w:rsidR="002C348A" w:rsidRPr="00FB6192" w:rsidRDefault="00962A00" w:rsidP="002609C3">
            <w:pPr>
              <w:jc w:val="center"/>
              <w:rPr>
                <w:b/>
                <w:bCs/>
                <w:color w:val="0000FF"/>
                <w:sz w:val="20"/>
                <w:szCs w:val="20"/>
              </w:rPr>
            </w:pPr>
            <w:r w:rsidRPr="00FB6192">
              <w:rPr>
                <w:rFonts w:hint="eastAsia"/>
                <w:b/>
                <w:bCs/>
                <w:color w:val="0000FF"/>
                <w:sz w:val="20"/>
                <w:szCs w:val="20"/>
              </w:rPr>
              <w:t>观察与思考</w:t>
            </w:r>
          </w:p>
        </w:tc>
        <w:tc>
          <w:tcPr>
            <w:tcW w:w="1418" w:type="dxa"/>
            <w:tcBorders>
              <w:bottom w:val="single" w:sz="4" w:space="0" w:color="auto"/>
            </w:tcBorders>
            <w:shd w:val="clear" w:color="auto" w:fill="FFFFFF"/>
            <w:vAlign w:val="center"/>
          </w:tcPr>
          <w:p w:rsidR="00962A00" w:rsidRPr="00FB6192" w:rsidRDefault="00962A00" w:rsidP="00962A00">
            <w:pPr>
              <w:jc w:val="center"/>
              <w:rPr>
                <w:b/>
                <w:bCs/>
                <w:color w:val="0000FF"/>
                <w:sz w:val="20"/>
                <w:szCs w:val="20"/>
              </w:rPr>
            </w:pPr>
            <w:r w:rsidRPr="00FB6192">
              <w:rPr>
                <w:rFonts w:hint="eastAsia"/>
                <w:b/>
                <w:bCs/>
                <w:color w:val="0000FF"/>
                <w:sz w:val="20"/>
                <w:szCs w:val="20"/>
              </w:rPr>
              <w:t>观察与思考</w:t>
            </w:r>
          </w:p>
        </w:tc>
      </w:tr>
      <w:tr w:rsidR="00962A00" w:rsidRPr="00A534D1" w:rsidTr="00962A00">
        <w:trPr>
          <w:cantSplit/>
          <w:trHeight w:val="445"/>
        </w:trPr>
        <w:tc>
          <w:tcPr>
            <w:tcW w:w="1215" w:type="dxa"/>
            <w:gridSpan w:val="2"/>
            <w:shd w:val="clear" w:color="auto" w:fill="92D050"/>
            <w:vAlign w:val="center"/>
          </w:tcPr>
          <w:p w:rsidR="00962A00" w:rsidRPr="00A534D1" w:rsidRDefault="00962A00" w:rsidP="00962A00">
            <w:pPr>
              <w:jc w:val="center"/>
              <w:rPr>
                <w:rFonts w:eastAsia="Times New Roman"/>
                <w:sz w:val="20"/>
                <w:szCs w:val="18"/>
                <w:highlight w:val="cyan"/>
              </w:rPr>
            </w:pPr>
          </w:p>
        </w:tc>
        <w:tc>
          <w:tcPr>
            <w:tcW w:w="2012" w:type="dxa"/>
            <w:shd w:val="clear" w:color="auto" w:fill="92D050"/>
          </w:tcPr>
          <w:p w:rsidR="00962A00" w:rsidRDefault="00962A00" w:rsidP="00962A00">
            <w:pPr>
              <w:jc w:val="center"/>
            </w:pPr>
            <w:r>
              <w:rPr>
                <w:rFonts w:hint="eastAsia"/>
              </w:rPr>
              <w:t>第</w:t>
            </w:r>
            <w:r>
              <w:rPr>
                <w:rFonts w:hint="eastAsia"/>
              </w:rPr>
              <w:t>6</w:t>
            </w:r>
            <w:r w:rsidRPr="002226C0">
              <w:rPr>
                <w:rFonts w:hint="eastAsia"/>
              </w:rPr>
              <w:t>天</w:t>
            </w:r>
          </w:p>
        </w:tc>
        <w:tc>
          <w:tcPr>
            <w:tcW w:w="2126" w:type="dxa"/>
            <w:shd w:val="clear" w:color="auto" w:fill="92D050"/>
          </w:tcPr>
          <w:p w:rsidR="00962A00" w:rsidRDefault="00962A00" w:rsidP="00962A00">
            <w:pPr>
              <w:jc w:val="center"/>
            </w:pPr>
            <w:r>
              <w:rPr>
                <w:rFonts w:hint="eastAsia"/>
              </w:rPr>
              <w:t>第</w:t>
            </w:r>
            <w:r>
              <w:rPr>
                <w:rFonts w:hint="eastAsia"/>
              </w:rPr>
              <w:t>7</w:t>
            </w:r>
            <w:r w:rsidRPr="002226C0">
              <w:rPr>
                <w:rFonts w:hint="eastAsia"/>
              </w:rPr>
              <w:t>天</w:t>
            </w:r>
          </w:p>
        </w:tc>
        <w:tc>
          <w:tcPr>
            <w:tcW w:w="1985" w:type="dxa"/>
            <w:shd w:val="clear" w:color="auto" w:fill="92D050"/>
          </w:tcPr>
          <w:p w:rsidR="00962A00" w:rsidRDefault="00962A00" w:rsidP="00962A00">
            <w:pPr>
              <w:jc w:val="center"/>
            </w:pPr>
            <w:r>
              <w:rPr>
                <w:rFonts w:hint="eastAsia"/>
              </w:rPr>
              <w:t>第</w:t>
            </w:r>
            <w:r>
              <w:rPr>
                <w:rFonts w:hint="eastAsia"/>
              </w:rPr>
              <w:t>8</w:t>
            </w:r>
            <w:r w:rsidRPr="002226C0">
              <w:rPr>
                <w:rFonts w:hint="eastAsia"/>
              </w:rPr>
              <w:t>天</w:t>
            </w:r>
          </w:p>
        </w:tc>
        <w:tc>
          <w:tcPr>
            <w:tcW w:w="1984" w:type="dxa"/>
            <w:shd w:val="clear" w:color="auto" w:fill="92D050"/>
          </w:tcPr>
          <w:p w:rsidR="00962A00" w:rsidRDefault="00962A00" w:rsidP="00962A00">
            <w:pPr>
              <w:jc w:val="center"/>
            </w:pPr>
            <w:r>
              <w:rPr>
                <w:rFonts w:hint="eastAsia"/>
              </w:rPr>
              <w:t>第</w:t>
            </w:r>
            <w:r>
              <w:rPr>
                <w:rFonts w:hint="eastAsia"/>
              </w:rPr>
              <w:t>9</w:t>
            </w:r>
            <w:r w:rsidRPr="002226C0">
              <w:rPr>
                <w:rFonts w:hint="eastAsia"/>
              </w:rPr>
              <w:t>天</w:t>
            </w:r>
          </w:p>
        </w:tc>
        <w:tc>
          <w:tcPr>
            <w:tcW w:w="1985" w:type="dxa"/>
            <w:shd w:val="clear" w:color="auto" w:fill="92D050"/>
          </w:tcPr>
          <w:p w:rsidR="00962A00" w:rsidRDefault="00962A00" w:rsidP="00962A00">
            <w:pPr>
              <w:jc w:val="center"/>
            </w:pPr>
            <w:r>
              <w:rPr>
                <w:rFonts w:hint="eastAsia"/>
              </w:rPr>
              <w:t>第</w:t>
            </w:r>
            <w:r>
              <w:rPr>
                <w:rFonts w:hint="eastAsia"/>
              </w:rPr>
              <w:t>10</w:t>
            </w:r>
            <w:r w:rsidRPr="002226C0">
              <w:rPr>
                <w:rFonts w:hint="eastAsia"/>
              </w:rPr>
              <w:t>天</w:t>
            </w:r>
          </w:p>
        </w:tc>
        <w:tc>
          <w:tcPr>
            <w:tcW w:w="1417" w:type="dxa"/>
            <w:shd w:val="clear" w:color="auto" w:fill="92D050"/>
          </w:tcPr>
          <w:p w:rsidR="00962A00" w:rsidRDefault="00962A00" w:rsidP="00962A00">
            <w:pPr>
              <w:jc w:val="center"/>
            </w:pPr>
            <w:r>
              <w:rPr>
                <w:rFonts w:hint="eastAsia"/>
              </w:rPr>
              <w:t>第</w:t>
            </w:r>
            <w:r>
              <w:rPr>
                <w:rFonts w:hint="eastAsia"/>
              </w:rPr>
              <w:t>11</w:t>
            </w:r>
            <w:r w:rsidRPr="002226C0">
              <w:rPr>
                <w:rFonts w:hint="eastAsia"/>
              </w:rPr>
              <w:t>天</w:t>
            </w:r>
          </w:p>
        </w:tc>
        <w:tc>
          <w:tcPr>
            <w:tcW w:w="1418" w:type="dxa"/>
            <w:shd w:val="clear" w:color="auto" w:fill="92D050"/>
          </w:tcPr>
          <w:p w:rsidR="00962A00" w:rsidRDefault="00962A00" w:rsidP="00962A00">
            <w:pPr>
              <w:jc w:val="center"/>
            </w:pPr>
            <w:r>
              <w:rPr>
                <w:rFonts w:hint="eastAsia"/>
              </w:rPr>
              <w:t>第</w:t>
            </w:r>
            <w:r>
              <w:rPr>
                <w:rFonts w:hint="eastAsia"/>
              </w:rPr>
              <w:t>12</w:t>
            </w:r>
            <w:r w:rsidRPr="002226C0">
              <w:rPr>
                <w:rFonts w:hint="eastAsia"/>
              </w:rPr>
              <w:t>天</w:t>
            </w:r>
          </w:p>
        </w:tc>
      </w:tr>
      <w:tr w:rsidR="00962A00" w:rsidRPr="00A534D1" w:rsidTr="00962A00">
        <w:trPr>
          <w:cantSplit/>
          <w:trHeight w:val="862"/>
        </w:trPr>
        <w:tc>
          <w:tcPr>
            <w:tcW w:w="1215" w:type="dxa"/>
            <w:gridSpan w:val="2"/>
            <w:shd w:val="clear" w:color="auto" w:fill="auto"/>
            <w:vAlign w:val="center"/>
          </w:tcPr>
          <w:p w:rsidR="00962A00" w:rsidRPr="00A534D1" w:rsidRDefault="00962A00" w:rsidP="00962A00">
            <w:pPr>
              <w:jc w:val="center"/>
              <w:rPr>
                <w:sz w:val="20"/>
                <w:szCs w:val="18"/>
              </w:rPr>
            </w:pPr>
            <w:r w:rsidRPr="00A534D1">
              <w:rPr>
                <w:rFonts w:hint="eastAsia"/>
                <w:sz w:val="20"/>
                <w:szCs w:val="18"/>
              </w:rPr>
              <w:t>上午</w:t>
            </w:r>
          </w:p>
          <w:p w:rsidR="00962A00" w:rsidRPr="00A534D1" w:rsidRDefault="00962A00" w:rsidP="00962A00">
            <w:pPr>
              <w:jc w:val="center"/>
              <w:rPr>
                <w:sz w:val="20"/>
                <w:szCs w:val="18"/>
              </w:rPr>
            </w:pPr>
            <w:r w:rsidRPr="00A534D1">
              <w:rPr>
                <w:rFonts w:eastAsia="Times New Roman"/>
                <w:sz w:val="20"/>
                <w:szCs w:val="18"/>
              </w:rPr>
              <w:t>9:30-12:30</w:t>
            </w:r>
          </w:p>
        </w:tc>
        <w:tc>
          <w:tcPr>
            <w:tcW w:w="2012" w:type="dxa"/>
            <w:shd w:val="clear" w:color="auto" w:fill="auto"/>
            <w:vAlign w:val="center"/>
          </w:tcPr>
          <w:p w:rsidR="00962A00" w:rsidRPr="002A6FC8" w:rsidRDefault="00962A00" w:rsidP="00962A00">
            <w:pPr>
              <w:jc w:val="center"/>
              <w:rPr>
                <w:rFonts w:asciiTheme="minorHAnsi" w:hAnsiTheme="minorHAnsi" w:cs="SimSun"/>
                <w:color w:val="333333"/>
                <w:sz w:val="20"/>
                <w:szCs w:val="20"/>
                <w:shd w:val="clear" w:color="auto" w:fill="F5F5F5"/>
              </w:rPr>
            </w:pPr>
            <w:r w:rsidRPr="0092670E">
              <w:rPr>
                <w:rFonts w:asciiTheme="minorHAnsi" w:eastAsiaTheme="minorEastAsia" w:hAnsiTheme="minorHAnsi" w:cs="Arial" w:hint="eastAsia"/>
                <w:sz w:val="20"/>
                <w:szCs w:val="20"/>
                <w:lang w:val="en-SG"/>
              </w:rPr>
              <w:t>创造力、创新和商业机会识别</w:t>
            </w:r>
          </w:p>
          <w:p w:rsidR="00962A00" w:rsidRPr="0092670E" w:rsidRDefault="00962A00" w:rsidP="00962A00">
            <w:pPr>
              <w:jc w:val="center"/>
              <w:rPr>
                <w:rFonts w:asciiTheme="minorHAnsi" w:eastAsia="PMingLiU" w:hAnsiTheme="minorHAnsi"/>
                <w:sz w:val="20"/>
                <w:szCs w:val="20"/>
                <w:lang w:val="en-SG" w:eastAsia="zh-TW"/>
              </w:rPr>
            </w:pPr>
          </w:p>
        </w:tc>
        <w:tc>
          <w:tcPr>
            <w:tcW w:w="2126" w:type="dxa"/>
            <w:shd w:val="clear" w:color="auto" w:fill="auto"/>
            <w:vAlign w:val="center"/>
          </w:tcPr>
          <w:p w:rsidR="00962A00" w:rsidRPr="0092670E" w:rsidRDefault="00962A00" w:rsidP="00962A00">
            <w:pPr>
              <w:jc w:val="center"/>
              <w:rPr>
                <w:rFonts w:ascii="SimSun" w:hAnsi="SimSun" w:cs="SimSun"/>
                <w:color w:val="333333"/>
                <w:sz w:val="20"/>
                <w:szCs w:val="20"/>
                <w:shd w:val="clear" w:color="auto" w:fill="F5F5F5"/>
              </w:rPr>
            </w:pPr>
            <w:r>
              <w:rPr>
                <w:rFonts w:ascii="SimSun" w:hAnsi="SimSun" w:cs="SimSun" w:hint="eastAsia"/>
                <w:color w:val="333333"/>
                <w:sz w:val="20"/>
                <w:szCs w:val="20"/>
                <w:shd w:val="clear" w:color="auto" w:fill="F5F5F5"/>
              </w:rPr>
              <w:t xml:space="preserve"> </w:t>
            </w:r>
            <w:r w:rsidRPr="0092670E">
              <w:rPr>
                <w:rFonts w:asciiTheme="minorHAnsi" w:eastAsiaTheme="minorEastAsia" w:hAnsiTheme="minorHAnsi" w:cs="Arial" w:hint="eastAsia"/>
                <w:sz w:val="20"/>
                <w:szCs w:val="20"/>
                <w:lang w:val="en-SG"/>
              </w:rPr>
              <w:t>客户开发与商业模式设计</w:t>
            </w:r>
          </w:p>
        </w:tc>
        <w:tc>
          <w:tcPr>
            <w:tcW w:w="1985" w:type="dxa"/>
            <w:shd w:val="clear" w:color="auto" w:fill="auto"/>
            <w:vAlign w:val="center"/>
          </w:tcPr>
          <w:p w:rsidR="002609C3" w:rsidRDefault="00F66A35" w:rsidP="00F66A35">
            <w:pPr>
              <w:jc w:val="center"/>
              <w:rPr>
                <w:rFonts w:hint="eastAsia"/>
                <w:sz w:val="20"/>
                <w:szCs w:val="20"/>
              </w:rPr>
            </w:pPr>
            <w:r>
              <w:rPr>
                <w:rFonts w:hint="eastAsia"/>
                <w:sz w:val="20"/>
                <w:szCs w:val="20"/>
              </w:rPr>
              <w:t>创造力、创新</w:t>
            </w:r>
          </w:p>
          <w:p w:rsidR="00962A00" w:rsidRPr="0092670E" w:rsidRDefault="00962A00" w:rsidP="00F66A35">
            <w:pPr>
              <w:jc w:val="center"/>
              <w:rPr>
                <w:rFonts w:eastAsia="PMingLiU"/>
                <w:b/>
                <w:sz w:val="20"/>
                <w:szCs w:val="20"/>
                <w:lang w:eastAsia="zh-TW"/>
              </w:rPr>
            </w:pPr>
            <w:r w:rsidRPr="0092670E">
              <w:rPr>
                <w:rFonts w:hint="eastAsia"/>
                <w:sz w:val="20"/>
                <w:szCs w:val="20"/>
              </w:rPr>
              <w:t>与设计思维</w:t>
            </w:r>
          </w:p>
        </w:tc>
        <w:tc>
          <w:tcPr>
            <w:tcW w:w="1984" w:type="dxa"/>
            <w:shd w:val="clear" w:color="auto" w:fill="auto"/>
            <w:vAlign w:val="center"/>
          </w:tcPr>
          <w:p w:rsidR="00962A00" w:rsidRPr="0092670E" w:rsidRDefault="00962A00" w:rsidP="00962A00">
            <w:pPr>
              <w:jc w:val="center"/>
              <w:rPr>
                <w:rFonts w:ascii="Arial" w:hAnsi="Arial" w:cs="Arial"/>
                <w:color w:val="333333"/>
                <w:sz w:val="20"/>
                <w:szCs w:val="20"/>
                <w:shd w:val="clear" w:color="auto" w:fill="F5F5F5"/>
              </w:rPr>
            </w:pPr>
            <w:r>
              <w:rPr>
                <w:rFonts w:ascii="Arial" w:hAnsi="Arial" w:cs="Arial" w:hint="eastAsia"/>
                <w:color w:val="333333"/>
                <w:sz w:val="20"/>
                <w:szCs w:val="20"/>
                <w:shd w:val="clear" w:color="auto" w:fill="F5F5F5"/>
              </w:rPr>
              <w:t>创业融资</w:t>
            </w:r>
          </w:p>
        </w:tc>
        <w:tc>
          <w:tcPr>
            <w:tcW w:w="1985" w:type="dxa"/>
            <w:shd w:val="clear" w:color="auto" w:fill="auto"/>
            <w:vAlign w:val="center"/>
          </w:tcPr>
          <w:p w:rsidR="00962A00" w:rsidRPr="0092670E" w:rsidRDefault="00962A00" w:rsidP="00962A00">
            <w:pPr>
              <w:jc w:val="center"/>
              <w:rPr>
                <w:sz w:val="20"/>
                <w:szCs w:val="20"/>
              </w:rPr>
            </w:pPr>
            <w:r w:rsidRPr="0092670E">
              <w:rPr>
                <w:rFonts w:hint="eastAsia"/>
                <w:sz w:val="20"/>
                <w:szCs w:val="20"/>
              </w:rPr>
              <w:t>创业管理</w:t>
            </w:r>
          </w:p>
        </w:tc>
        <w:tc>
          <w:tcPr>
            <w:tcW w:w="1417" w:type="dxa"/>
            <w:shd w:val="clear" w:color="auto" w:fill="FFFFFF"/>
            <w:vAlign w:val="center"/>
          </w:tcPr>
          <w:p w:rsidR="00962A00" w:rsidRPr="0092670E" w:rsidRDefault="00962A00" w:rsidP="00962A00">
            <w:pPr>
              <w:jc w:val="center"/>
              <w:rPr>
                <w:sz w:val="20"/>
                <w:szCs w:val="20"/>
              </w:rPr>
            </w:pPr>
            <w:r>
              <w:rPr>
                <w:rFonts w:hint="eastAsia"/>
                <w:sz w:val="20"/>
                <w:szCs w:val="20"/>
              </w:rPr>
              <w:t>商业计划准备</w:t>
            </w:r>
            <w:r>
              <w:rPr>
                <w:rFonts w:hint="eastAsia"/>
                <w:sz w:val="20"/>
                <w:szCs w:val="20"/>
              </w:rPr>
              <w:t xml:space="preserve"> </w:t>
            </w:r>
          </w:p>
        </w:tc>
        <w:tc>
          <w:tcPr>
            <w:tcW w:w="1418" w:type="dxa"/>
            <w:shd w:val="clear" w:color="auto" w:fill="FFFFFF"/>
            <w:vAlign w:val="center"/>
          </w:tcPr>
          <w:p w:rsidR="00962A00" w:rsidRPr="0092670E" w:rsidRDefault="00962A00" w:rsidP="00962A00">
            <w:pPr>
              <w:jc w:val="center"/>
              <w:rPr>
                <w:sz w:val="20"/>
                <w:szCs w:val="20"/>
              </w:rPr>
            </w:pPr>
            <w:r>
              <w:rPr>
                <w:rFonts w:hint="eastAsia"/>
                <w:sz w:val="20"/>
                <w:szCs w:val="20"/>
              </w:rPr>
              <w:t>商业计划准备</w:t>
            </w:r>
            <w:r>
              <w:rPr>
                <w:rFonts w:hint="eastAsia"/>
                <w:sz w:val="20"/>
                <w:szCs w:val="20"/>
              </w:rPr>
              <w:t xml:space="preserve"> </w:t>
            </w:r>
          </w:p>
        </w:tc>
      </w:tr>
      <w:tr w:rsidR="00F66A35" w:rsidRPr="00A534D1" w:rsidTr="00962A00">
        <w:trPr>
          <w:cantSplit/>
          <w:trHeight w:val="691"/>
        </w:trPr>
        <w:tc>
          <w:tcPr>
            <w:tcW w:w="1215" w:type="dxa"/>
            <w:gridSpan w:val="2"/>
            <w:tcBorders>
              <w:bottom w:val="single" w:sz="4" w:space="0" w:color="auto"/>
            </w:tcBorders>
            <w:shd w:val="clear" w:color="auto" w:fill="auto"/>
            <w:vAlign w:val="center"/>
          </w:tcPr>
          <w:p w:rsidR="00F66A35" w:rsidRPr="00A534D1" w:rsidRDefault="00F66A35" w:rsidP="00F66A35">
            <w:pPr>
              <w:jc w:val="center"/>
              <w:rPr>
                <w:rFonts w:eastAsia="Times New Roman"/>
                <w:sz w:val="20"/>
                <w:szCs w:val="18"/>
              </w:rPr>
            </w:pPr>
            <w:r w:rsidRPr="00A534D1">
              <w:rPr>
                <w:rFonts w:hint="eastAsia"/>
                <w:sz w:val="20"/>
                <w:szCs w:val="18"/>
              </w:rPr>
              <w:t>下午</w:t>
            </w:r>
            <w:r w:rsidRPr="00A534D1">
              <w:rPr>
                <w:rFonts w:eastAsia="Times New Roman"/>
                <w:sz w:val="20"/>
                <w:szCs w:val="18"/>
              </w:rPr>
              <w:t xml:space="preserve">           2</w:t>
            </w:r>
            <w:r w:rsidRPr="00A534D1">
              <w:rPr>
                <w:sz w:val="20"/>
                <w:szCs w:val="18"/>
              </w:rPr>
              <w:t>:0</w:t>
            </w:r>
            <w:r w:rsidRPr="00A534D1">
              <w:rPr>
                <w:rFonts w:eastAsia="Times New Roman"/>
                <w:sz w:val="20"/>
                <w:szCs w:val="18"/>
              </w:rPr>
              <w:t>0-5</w:t>
            </w:r>
            <w:r w:rsidRPr="00A534D1">
              <w:rPr>
                <w:sz w:val="20"/>
                <w:szCs w:val="18"/>
              </w:rPr>
              <w:t>:0</w:t>
            </w:r>
            <w:r w:rsidRPr="00A534D1">
              <w:rPr>
                <w:rFonts w:eastAsia="Times New Roman"/>
                <w:sz w:val="20"/>
                <w:szCs w:val="18"/>
              </w:rPr>
              <w:t>0</w:t>
            </w:r>
          </w:p>
        </w:tc>
        <w:tc>
          <w:tcPr>
            <w:tcW w:w="2012" w:type="dxa"/>
            <w:tcBorders>
              <w:bottom w:val="single" w:sz="4" w:space="0" w:color="auto"/>
            </w:tcBorders>
            <w:shd w:val="clear" w:color="auto" w:fill="auto"/>
            <w:vAlign w:val="center"/>
          </w:tcPr>
          <w:p w:rsidR="00F66A35" w:rsidRPr="0092670E" w:rsidRDefault="00F66A35" w:rsidP="00F66A35">
            <w:pPr>
              <w:jc w:val="center"/>
              <w:rPr>
                <w:rFonts w:asciiTheme="minorHAnsi" w:hAnsiTheme="minorHAnsi" w:cs="Arial"/>
                <w:b/>
                <w:color w:val="333333"/>
                <w:sz w:val="20"/>
                <w:szCs w:val="20"/>
                <w:shd w:val="clear" w:color="auto" w:fill="F5F5F5"/>
              </w:rPr>
            </w:pPr>
          </w:p>
          <w:p w:rsidR="00F66A35" w:rsidRDefault="00F66A35" w:rsidP="00F66A35">
            <w:pPr>
              <w:jc w:val="center"/>
              <w:rPr>
                <w:rFonts w:ascii="Calibri" w:hAnsi="Calibri"/>
                <w:b/>
                <w:bCs/>
                <w:color w:val="000000"/>
                <w:sz w:val="18"/>
                <w:szCs w:val="18"/>
              </w:rPr>
            </w:pPr>
            <w:r w:rsidRPr="00516461">
              <w:rPr>
                <w:rFonts w:ascii="Calibri" w:hAnsi="Calibri" w:hint="eastAsia"/>
                <w:b/>
                <w:bCs/>
                <w:color w:val="000000"/>
                <w:sz w:val="18"/>
                <w:szCs w:val="18"/>
              </w:rPr>
              <w:t>新加坡：</w:t>
            </w:r>
            <w:r w:rsidRPr="00516461">
              <w:rPr>
                <w:rFonts w:ascii="Calibri" w:hAnsi="Calibri" w:hint="eastAsia"/>
                <w:b/>
                <w:bCs/>
                <w:color w:val="000000"/>
                <w:sz w:val="18"/>
                <w:szCs w:val="18"/>
              </w:rPr>
              <w:t xml:space="preserve"> </w:t>
            </w:r>
            <w:r w:rsidRPr="00516461">
              <w:rPr>
                <w:rFonts w:ascii="Calibri" w:hAnsi="Calibri" w:hint="eastAsia"/>
                <w:b/>
                <w:bCs/>
                <w:color w:val="000000"/>
                <w:sz w:val="18"/>
                <w:szCs w:val="18"/>
              </w:rPr>
              <w:t>创业的国度</w:t>
            </w:r>
          </w:p>
          <w:p w:rsidR="00F66A35" w:rsidRPr="00516461" w:rsidRDefault="00F66A35" w:rsidP="00F66A35">
            <w:pPr>
              <w:jc w:val="center"/>
              <w:rPr>
                <w:rFonts w:ascii="Calibri" w:hAnsi="Calibri"/>
                <w:b/>
                <w:bCs/>
                <w:color w:val="000000"/>
                <w:sz w:val="18"/>
                <w:szCs w:val="18"/>
              </w:rPr>
            </w:pPr>
            <w:r>
              <w:rPr>
                <w:rFonts w:ascii="Calibri" w:hAnsi="Calibri" w:hint="eastAsia"/>
                <w:b/>
                <w:bCs/>
                <w:color w:val="000000"/>
                <w:sz w:val="18"/>
                <w:szCs w:val="18"/>
              </w:rPr>
              <w:t>URA/</w:t>
            </w:r>
            <w:r>
              <w:rPr>
                <w:rFonts w:ascii="Calibri" w:hAnsi="Calibri" w:hint="eastAsia"/>
                <w:b/>
                <w:bCs/>
                <w:color w:val="000000"/>
                <w:sz w:val="18"/>
                <w:szCs w:val="18"/>
              </w:rPr>
              <w:t>超级树</w:t>
            </w:r>
            <w:r>
              <w:rPr>
                <w:rFonts w:ascii="Calibri" w:hAnsi="Calibri" w:hint="eastAsia"/>
                <w:b/>
                <w:bCs/>
                <w:color w:val="000000"/>
                <w:sz w:val="18"/>
                <w:szCs w:val="18"/>
              </w:rPr>
              <w:t xml:space="preserve"> </w:t>
            </w:r>
            <w:r>
              <w:rPr>
                <w:rFonts w:ascii="Calibri" w:hAnsi="Calibri" w:hint="eastAsia"/>
                <w:b/>
                <w:bCs/>
                <w:color w:val="000000"/>
                <w:sz w:val="18"/>
                <w:szCs w:val="18"/>
              </w:rPr>
              <w:t>参观</w:t>
            </w:r>
          </w:p>
          <w:p w:rsidR="00F66A35" w:rsidRPr="0092670E" w:rsidRDefault="00F66A35" w:rsidP="00F66A35">
            <w:pPr>
              <w:jc w:val="center"/>
              <w:rPr>
                <w:rFonts w:ascii="Calibri" w:hAnsi="Calibri"/>
                <w:b/>
                <w:bCs/>
                <w:color w:val="000000"/>
                <w:sz w:val="20"/>
                <w:szCs w:val="20"/>
              </w:rPr>
            </w:pPr>
          </w:p>
        </w:tc>
        <w:tc>
          <w:tcPr>
            <w:tcW w:w="2126" w:type="dxa"/>
            <w:tcBorders>
              <w:bottom w:val="single" w:sz="4" w:space="0" w:color="auto"/>
            </w:tcBorders>
            <w:shd w:val="clear" w:color="auto" w:fill="auto"/>
            <w:vAlign w:val="center"/>
          </w:tcPr>
          <w:p w:rsidR="00F66A35" w:rsidRDefault="00F66A35" w:rsidP="00F66A35">
            <w:pPr>
              <w:jc w:val="center"/>
              <w:rPr>
                <w:rFonts w:ascii="Arial" w:hAnsi="Arial" w:cs="Arial"/>
                <w:color w:val="333333"/>
                <w:sz w:val="20"/>
                <w:szCs w:val="20"/>
                <w:shd w:val="clear" w:color="auto" w:fill="F5F5F5"/>
              </w:rPr>
            </w:pPr>
            <w:r>
              <w:rPr>
                <w:rFonts w:ascii="Arial" w:hAnsi="Arial" w:cs="Arial" w:hint="eastAsia"/>
                <w:color w:val="333333"/>
                <w:sz w:val="20"/>
                <w:szCs w:val="20"/>
                <w:shd w:val="clear" w:color="auto" w:fill="F5F5F5"/>
              </w:rPr>
              <w:t>新产品开发</w:t>
            </w:r>
          </w:p>
          <w:p w:rsidR="00F66A35" w:rsidRPr="0092670E" w:rsidRDefault="00F66A35" w:rsidP="00F66A35">
            <w:pPr>
              <w:jc w:val="center"/>
              <w:rPr>
                <w:rFonts w:ascii="Arial" w:hAnsi="Arial" w:cs="Arial" w:hint="eastAsia"/>
                <w:color w:val="333333"/>
                <w:sz w:val="20"/>
                <w:szCs w:val="20"/>
                <w:shd w:val="clear" w:color="auto" w:fill="F5F5F5"/>
              </w:rPr>
            </w:pPr>
            <w:r>
              <w:rPr>
                <w:rFonts w:ascii="Arial" w:hAnsi="Arial" w:cs="Arial" w:hint="eastAsia"/>
                <w:color w:val="333333"/>
                <w:sz w:val="20"/>
                <w:szCs w:val="20"/>
                <w:shd w:val="clear" w:color="auto" w:fill="F5F5F5"/>
              </w:rPr>
              <w:t>与创业营销</w:t>
            </w:r>
          </w:p>
        </w:tc>
        <w:tc>
          <w:tcPr>
            <w:tcW w:w="1985" w:type="dxa"/>
            <w:tcBorders>
              <w:bottom w:val="single" w:sz="4" w:space="0" w:color="auto"/>
            </w:tcBorders>
            <w:shd w:val="clear" w:color="auto" w:fill="auto"/>
            <w:vAlign w:val="center"/>
          </w:tcPr>
          <w:p w:rsidR="00F66A35" w:rsidRDefault="00F66A35" w:rsidP="00F66A35">
            <w:pPr>
              <w:jc w:val="center"/>
              <w:rPr>
                <w:sz w:val="20"/>
                <w:szCs w:val="20"/>
              </w:rPr>
            </w:pPr>
            <w:r>
              <w:rPr>
                <w:rFonts w:hint="eastAsia"/>
                <w:sz w:val="20"/>
                <w:szCs w:val="20"/>
              </w:rPr>
              <w:t xml:space="preserve"> </w:t>
            </w:r>
            <w:r>
              <w:rPr>
                <w:rFonts w:hint="eastAsia"/>
                <w:sz w:val="20"/>
                <w:szCs w:val="20"/>
              </w:rPr>
              <w:t>迷你论坛</w:t>
            </w:r>
          </w:p>
          <w:p w:rsidR="00F66A35" w:rsidRDefault="00F66A35" w:rsidP="00F66A35">
            <w:pPr>
              <w:jc w:val="center"/>
              <w:rPr>
                <w:sz w:val="20"/>
                <w:szCs w:val="20"/>
              </w:rPr>
            </w:pPr>
            <w:r>
              <w:rPr>
                <w:rFonts w:hint="eastAsia"/>
                <w:sz w:val="20"/>
                <w:szCs w:val="20"/>
              </w:rPr>
              <w:t>挥洒青春</w:t>
            </w:r>
            <w:r>
              <w:rPr>
                <w:rFonts w:hint="eastAsia"/>
                <w:sz w:val="20"/>
                <w:szCs w:val="20"/>
              </w:rPr>
              <w:t xml:space="preserve">   </w:t>
            </w:r>
            <w:r>
              <w:rPr>
                <w:rFonts w:hint="eastAsia"/>
                <w:sz w:val="20"/>
                <w:szCs w:val="20"/>
              </w:rPr>
              <w:t>我要创业</w:t>
            </w:r>
          </w:p>
          <w:p w:rsidR="00F66A35" w:rsidRPr="00516461" w:rsidRDefault="00F66A35" w:rsidP="00F66A35">
            <w:pPr>
              <w:jc w:val="center"/>
              <w:rPr>
                <w:sz w:val="16"/>
                <w:szCs w:val="16"/>
              </w:rPr>
            </w:pPr>
            <w:r w:rsidRPr="00516461">
              <w:rPr>
                <w:rFonts w:hint="eastAsia"/>
                <w:sz w:val="16"/>
                <w:szCs w:val="16"/>
              </w:rPr>
              <w:t>参观新加坡著名孵化器</w:t>
            </w:r>
            <w:r w:rsidRPr="00516461">
              <w:rPr>
                <w:rFonts w:hint="eastAsia"/>
                <w:sz w:val="16"/>
                <w:szCs w:val="16"/>
              </w:rPr>
              <w:t xml:space="preserve">  </w:t>
            </w:r>
          </w:p>
        </w:tc>
        <w:tc>
          <w:tcPr>
            <w:tcW w:w="1984" w:type="dxa"/>
            <w:tcBorders>
              <w:bottom w:val="single" w:sz="4" w:space="0" w:color="auto"/>
            </w:tcBorders>
            <w:shd w:val="clear" w:color="auto" w:fill="auto"/>
            <w:vAlign w:val="center"/>
          </w:tcPr>
          <w:p w:rsidR="00F66A35" w:rsidRPr="0092670E" w:rsidRDefault="00F66A35" w:rsidP="00F66A35">
            <w:pPr>
              <w:jc w:val="center"/>
              <w:rPr>
                <w:rFonts w:ascii="Arial" w:hAnsi="Arial" w:cs="Arial"/>
                <w:color w:val="333333"/>
                <w:sz w:val="20"/>
                <w:szCs w:val="20"/>
                <w:shd w:val="clear" w:color="auto" w:fill="F5F5F5"/>
              </w:rPr>
            </w:pPr>
            <w:r>
              <w:rPr>
                <w:rFonts w:ascii="Arial" w:hAnsi="Arial" w:cs="Arial" w:hint="eastAsia"/>
                <w:color w:val="333333"/>
                <w:sz w:val="20"/>
                <w:szCs w:val="20"/>
                <w:shd w:val="clear" w:color="auto" w:fill="F5F5F5"/>
              </w:rPr>
              <w:t>前瞻科技讲座</w:t>
            </w:r>
          </w:p>
        </w:tc>
        <w:tc>
          <w:tcPr>
            <w:tcW w:w="1985" w:type="dxa"/>
            <w:tcBorders>
              <w:bottom w:val="single" w:sz="4" w:space="0" w:color="auto"/>
            </w:tcBorders>
            <w:shd w:val="clear" w:color="auto" w:fill="auto"/>
            <w:vAlign w:val="center"/>
          </w:tcPr>
          <w:p w:rsidR="00F66A35" w:rsidRPr="0092670E" w:rsidRDefault="00F66A35" w:rsidP="00F66A35">
            <w:pPr>
              <w:jc w:val="center"/>
              <w:rPr>
                <w:sz w:val="20"/>
                <w:szCs w:val="20"/>
              </w:rPr>
            </w:pPr>
            <w:r w:rsidRPr="0092670E">
              <w:rPr>
                <w:rFonts w:hint="eastAsia"/>
                <w:sz w:val="20"/>
                <w:szCs w:val="20"/>
              </w:rPr>
              <w:t>完善商业计划</w:t>
            </w:r>
          </w:p>
        </w:tc>
        <w:tc>
          <w:tcPr>
            <w:tcW w:w="1417" w:type="dxa"/>
            <w:tcBorders>
              <w:bottom w:val="single" w:sz="4" w:space="0" w:color="auto"/>
            </w:tcBorders>
            <w:shd w:val="clear" w:color="auto" w:fill="FFFFFF"/>
            <w:vAlign w:val="center"/>
          </w:tcPr>
          <w:p w:rsidR="00F66A35" w:rsidRPr="0092670E" w:rsidRDefault="00F66A35" w:rsidP="00F66A35">
            <w:pPr>
              <w:jc w:val="center"/>
              <w:rPr>
                <w:sz w:val="20"/>
                <w:szCs w:val="20"/>
              </w:rPr>
            </w:pPr>
            <w:r>
              <w:rPr>
                <w:rFonts w:hint="eastAsia"/>
                <w:sz w:val="20"/>
                <w:szCs w:val="20"/>
              </w:rPr>
              <w:t>商业计划准备</w:t>
            </w:r>
            <w:r>
              <w:rPr>
                <w:rFonts w:hint="eastAsia"/>
                <w:sz w:val="20"/>
                <w:szCs w:val="20"/>
              </w:rPr>
              <w:t xml:space="preserve"> </w:t>
            </w:r>
          </w:p>
        </w:tc>
        <w:tc>
          <w:tcPr>
            <w:tcW w:w="1418" w:type="dxa"/>
            <w:tcBorders>
              <w:bottom w:val="single" w:sz="4" w:space="0" w:color="auto"/>
            </w:tcBorders>
            <w:shd w:val="clear" w:color="auto" w:fill="FFFFFF"/>
            <w:vAlign w:val="center"/>
          </w:tcPr>
          <w:p w:rsidR="00F66A35" w:rsidRPr="0092670E" w:rsidRDefault="00F66A35" w:rsidP="00F66A35">
            <w:pPr>
              <w:jc w:val="center"/>
              <w:rPr>
                <w:sz w:val="20"/>
                <w:szCs w:val="20"/>
              </w:rPr>
            </w:pPr>
            <w:r>
              <w:rPr>
                <w:rFonts w:hint="eastAsia"/>
                <w:sz w:val="20"/>
                <w:szCs w:val="20"/>
              </w:rPr>
              <w:t>商业计划准备</w:t>
            </w:r>
            <w:r>
              <w:rPr>
                <w:rFonts w:hint="eastAsia"/>
                <w:sz w:val="20"/>
                <w:szCs w:val="20"/>
              </w:rPr>
              <w:t xml:space="preserve"> </w:t>
            </w:r>
          </w:p>
        </w:tc>
      </w:tr>
      <w:tr w:rsidR="00F66A35" w:rsidRPr="00A534D1" w:rsidTr="00962A00">
        <w:trPr>
          <w:cantSplit/>
          <w:trHeight w:val="691"/>
        </w:trPr>
        <w:tc>
          <w:tcPr>
            <w:tcW w:w="1215" w:type="dxa"/>
            <w:gridSpan w:val="2"/>
            <w:tcBorders>
              <w:bottom w:val="single" w:sz="4" w:space="0" w:color="auto"/>
            </w:tcBorders>
            <w:shd w:val="clear" w:color="auto" w:fill="auto"/>
            <w:vAlign w:val="center"/>
          </w:tcPr>
          <w:p w:rsidR="00F66A35" w:rsidRPr="00A534D1" w:rsidRDefault="00F66A35" w:rsidP="00F66A35">
            <w:pPr>
              <w:jc w:val="center"/>
              <w:rPr>
                <w:sz w:val="20"/>
                <w:szCs w:val="18"/>
              </w:rPr>
            </w:pPr>
            <w:r>
              <w:rPr>
                <w:rFonts w:hint="eastAsia"/>
                <w:sz w:val="20"/>
                <w:szCs w:val="18"/>
              </w:rPr>
              <w:t>每日小组课后任务</w:t>
            </w:r>
            <w:r>
              <w:rPr>
                <w:rFonts w:hint="eastAsia"/>
                <w:sz w:val="20"/>
                <w:szCs w:val="18"/>
              </w:rPr>
              <w:t xml:space="preserve">  </w:t>
            </w:r>
          </w:p>
        </w:tc>
        <w:tc>
          <w:tcPr>
            <w:tcW w:w="2012" w:type="dxa"/>
            <w:tcBorders>
              <w:bottom w:val="single" w:sz="4" w:space="0" w:color="auto"/>
            </w:tcBorders>
            <w:shd w:val="clear" w:color="auto" w:fill="auto"/>
            <w:vAlign w:val="center"/>
          </w:tcPr>
          <w:p w:rsidR="00F66A35" w:rsidRDefault="00F66A35" w:rsidP="00F66A35">
            <w:pPr>
              <w:jc w:val="center"/>
              <w:rPr>
                <w:rFonts w:ascii="Arial" w:hAnsi="Arial" w:cs="Arial"/>
                <w:b/>
                <w:color w:val="0000FF"/>
                <w:sz w:val="16"/>
                <w:szCs w:val="16"/>
              </w:rPr>
            </w:pPr>
            <w:r w:rsidRPr="00516461">
              <w:rPr>
                <w:rFonts w:ascii="Arial" w:hAnsi="Arial" w:cs="Arial" w:hint="eastAsia"/>
                <w:b/>
                <w:color w:val="0000FF"/>
                <w:sz w:val="16"/>
                <w:szCs w:val="16"/>
              </w:rPr>
              <w:t>围绕创业点子</w:t>
            </w:r>
          </w:p>
          <w:p w:rsidR="00F66A35" w:rsidRPr="00516461" w:rsidRDefault="00F66A35" w:rsidP="00F66A35">
            <w:pPr>
              <w:jc w:val="center"/>
              <w:rPr>
                <w:rFonts w:ascii="Arial" w:hAnsi="Arial" w:cs="Arial"/>
                <w:b/>
                <w:color w:val="0000FF"/>
                <w:sz w:val="16"/>
                <w:szCs w:val="16"/>
              </w:rPr>
            </w:pPr>
            <w:r w:rsidRPr="00516461">
              <w:rPr>
                <w:rFonts w:ascii="Arial" w:hAnsi="Arial" w:cs="Arial" w:hint="eastAsia"/>
                <w:b/>
                <w:color w:val="0000FF"/>
                <w:sz w:val="16"/>
                <w:szCs w:val="16"/>
              </w:rPr>
              <w:t>设计商业模式</w:t>
            </w:r>
          </w:p>
        </w:tc>
        <w:tc>
          <w:tcPr>
            <w:tcW w:w="2126" w:type="dxa"/>
            <w:tcBorders>
              <w:bottom w:val="single" w:sz="4" w:space="0" w:color="auto"/>
            </w:tcBorders>
            <w:shd w:val="clear" w:color="auto" w:fill="auto"/>
            <w:vAlign w:val="center"/>
          </w:tcPr>
          <w:p w:rsidR="00F66A35" w:rsidRPr="00516461" w:rsidRDefault="00F66A35" w:rsidP="00F66A35">
            <w:pPr>
              <w:jc w:val="center"/>
              <w:rPr>
                <w:b/>
                <w:color w:val="0000FF"/>
                <w:sz w:val="16"/>
                <w:szCs w:val="16"/>
              </w:rPr>
            </w:pPr>
            <w:r w:rsidRPr="00516461">
              <w:rPr>
                <w:rFonts w:hint="eastAsia"/>
                <w:b/>
                <w:color w:val="0000FF"/>
                <w:sz w:val="16"/>
                <w:szCs w:val="16"/>
              </w:rPr>
              <w:t>设计产品并开始验证商业模式的各个部分</w:t>
            </w:r>
          </w:p>
        </w:tc>
        <w:tc>
          <w:tcPr>
            <w:tcW w:w="1985" w:type="dxa"/>
            <w:tcBorders>
              <w:bottom w:val="single" w:sz="4" w:space="0" w:color="auto"/>
            </w:tcBorders>
            <w:shd w:val="clear" w:color="auto" w:fill="auto"/>
            <w:vAlign w:val="center"/>
          </w:tcPr>
          <w:p w:rsidR="00F66A35" w:rsidRPr="00516461" w:rsidRDefault="00F66A35" w:rsidP="00F66A35">
            <w:pPr>
              <w:jc w:val="center"/>
              <w:rPr>
                <w:rFonts w:ascii="Arial" w:hAnsi="Arial" w:cs="Arial"/>
                <w:b/>
                <w:color w:val="0000FF"/>
                <w:sz w:val="16"/>
                <w:szCs w:val="16"/>
              </w:rPr>
            </w:pPr>
            <w:r w:rsidRPr="00516461">
              <w:rPr>
                <w:rFonts w:hint="eastAsia"/>
                <w:b/>
                <w:color w:val="0000FF"/>
                <w:sz w:val="16"/>
                <w:szCs w:val="16"/>
              </w:rPr>
              <w:t>设计产品并开始验证商业模式的各个部分</w:t>
            </w:r>
          </w:p>
        </w:tc>
        <w:tc>
          <w:tcPr>
            <w:tcW w:w="1984" w:type="dxa"/>
            <w:tcBorders>
              <w:bottom w:val="single" w:sz="4" w:space="0" w:color="auto"/>
            </w:tcBorders>
            <w:shd w:val="clear" w:color="auto" w:fill="auto"/>
            <w:vAlign w:val="center"/>
          </w:tcPr>
          <w:p w:rsidR="00F66A35" w:rsidRPr="00516461" w:rsidRDefault="00F66A35" w:rsidP="00F66A35">
            <w:pPr>
              <w:jc w:val="center"/>
              <w:rPr>
                <w:rFonts w:ascii="Arial" w:hAnsi="Arial" w:cs="Arial"/>
                <w:b/>
                <w:color w:val="0000FF"/>
                <w:sz w:val="16"/>
                <w:szCs w:val="16"/>
              </w:rPr>
            </w:pPr>
            <w:r w:rsidRPr="00516461">
              <w:rPr>
                <w:rFonts w:hint="eastAsia"/>
                <w:b/>
                <w:color w:val="0000FF"/>
                <w:sz w:val="16"/>
                <w:szCs w:val="16"/>
              </w:rPr>
              <w:t>初步展示与讨论</w:t>
            </w:r>
          </w:p>
        </w:tc>
        <w:tc>
          <w:tcPr>
            <w:tcW w:w="1985" w:type="dxa"/>
            <w:tcBorders>
              <w:bottom w:val="single" w:sz="4" w:space="0" w:color="auto"/>
            </w:tcBorders>
            <w:shd w:val="clear" w:color="auto" w:fill="auto"/>
            <w:vAlign w:val="center"/>
          </w:tcPr>
          <w:p w:rsidR="00F66A35" w:rsidRDefault="00F66A35" w:rsidP="00F66A35">
            <w:pPr>
              <w:jc w:val="center"/>
              <w:rPr>
                <w:rFonts w:ascii="Arial" w:hAnsi="Arial" w:cs="Arial"/>
                <w:b/>
                <w:color w:val="0000FF"/>
                <w:sz w:val="16"/>
                <w:szCs w:val="16"/>
              </w:rPr>
            </w:pPr>
            <w:r w:rsidRPr="00516461">
              <w:rPr>
                <w:rFonts w:ascii="Arial" w:hAnsi="Arial" w:cs="Arial" w:hint="eastAsia"/>
                <w:b/>
                <w:color w:val="0000FF"/>
                <w:sz w:val="16"/>
                <w:szCs w:val="16"/>
              </w:rPr>
              <w:t>形成初步的商业模式</w:t>
            </w:r>
            <w:r>
              <w:rPr>
                <w:rFonts w:ascii="Arial" w:hAnsi="Arial" w:cs="Arial" w:hint="eastAsia"/>
                <w:b/>
                <w:color w:val="0000FF"/>
                <w:sz w:val="16"/>
                <w:szCs w:val="16"/>
              </w:rPr>
              <w:t>、</w:t>
            </w:r>
          </w:p>
          <w:p w:rsidR="00F66A35" w:rsidRPr="00516461" w:rsidRDefault="00F66A35" w:rsidP="00F66A35">
            <w:pPr>
              <w:jc w:val="center"/>
              <w:rPr>
                <w:rFonts w:cs="Arial"/>
                <w:b/>
                <w:color w:val="0000FF"/>
                <w:sz w:val="16"/>
                <w:szCs w:val="16"/>
              </w:rPr>
            </w:pPr>
            <w:r w:rsidRPr="00516461">
              <w:rPr>
                <w:rFonts w:ascii="Arial" w:hAnsi="Arial" w:cs="Arial" w:hint="eastAsia"/>
                <w:b/>
                <w:color w:val="0000FF"/>
                <w:sz w:val="16"/>
                <w:szCs w:val="16"/>
              </w:rPr>
              <w:t>和创业方案</w:t>
            </w:r>
          </w:p>
        </w:tc>
        <w:tc>
          <w:tcPr>
            <w:tcW w:w="1417" w:type="dxa"/>
            <w:tcBorders>
              <w:bottom w:val="single" w:sz="4" w:space="0" w:color="auto"/>
            </w:tcBorders>
            <w:shd w:val="clear" w:color="auto" w:fill="FFFFFF"/>
            <w:vAlign w:val="center"/>
          </w:tcPr>
          <w:p w:rsidR="00F66A35" w:rsidRPr="00516461" w:rsidRDefault="00F66A35" w:rsidP="00F66A35">
            <w:pPr>
              <w:jc w:val="center"/>
              <w:rPr>
                <w:rFonts w:cs="Arial"/>
                <w:b/>
                <w:color w:val="0000FF"/>
                <w:sz w:val="16"/>
                <w:szCs w:val="16"/>
              </w:rPr>
            </w:pPr>
            <w:r w:rsidRPr="00516461">
              <w:rPr>
                <w:rFonts w:cs="Arial" w:hint="eastAsia"/>
                <w:b/>
                <w:color w:val="0000FF"/>
                <w:sz w:val="16"/>
                <w:szCs w:val="16"/>
              </w:rPr>
              <w:t>冲刺回顾会</w:t>
            </w:r>
          </w:p>
          <w:p w:rsidR="00F66A35" w:rsidRPr="00516461" w:rsidRDefault="00F66A35" w:rsidP="00F66A35">
            <w:pPr>
              <w:jc w:val="center"/>
              <w:rPr>
                <w:rFonts w:cs="Arial"/>
                <w:b/>
                <w:color w:val="0000FF"/>
                <w:sz w:val="16"/>
                <w:szCs w:val="16"/>
              </w:rPr>
            </w:pPr>
            <w:r w:rsidRPr="00516461">
              <w:rPr>
                <w:rFonts w:cs="Arial" w:hint="eastAsia"/>
                <w:b/>
                <w:color w:val="0000FF"/>
                <w:sz w:val="16"/>
                <w:szCs w:val="16"/>
              </w:rPr>
              <w:t>商业计划的修订</w:t>
            </w:r>
          </w:p>
          <w:p w:rsidR="00F66A35" w:rsidRPr="00516461" w:rsidRDefault="00F66A35" w:rsidP="00F66A35">
            <w:pPr>
              <w:jc w:val="center"/>
              <w:rPr>
                <w:b/>
                <w:color w:val="0000FF"/>
                <w:sz w:val="16"/>
                <w:szCs w:val="16"/>
              </w:rPr>
            </w:pPr>
          </w:p>
          <w:p w:rsidR="00F66A35" w:rsidRPr="00516461" w:rsidRDefault="00F66A35" w:rsidP="00F66A35">
            <w:pPr>
              <w:jc w:val="center"/>
              <w:rPr>
                <w:sz w:val="16"/>
                <w:szCs w:val="16"/>
              </w:rPr>
            </w:pPr>
          </w:p>
        </w:tc>
        <w:tc>
          <w:tcPr>
            <w:tcW w:w="1418" w:type="dxa"/>
            <w:tcBorders>
              <w:bottom w:val="single" w:sz="4" w:space="0" w:color="auto"/>
            </w:tcBorders>
            <w:shd w:val="clear" w:color="auto" w:fill="FFFFFF"/>
            <w:vAlign w:val="center"/>
          </w:tcPr>
          <w:p w:rsidR="00F66A35" w:rsidRPr="00516461" w:rsidRDefault="00F66A35" w:rsidP="00F66A35">
            <w:pPr>
              <w:jc w:val="center"/>
              <w:rPr>
                <w:b/>
                <w:color w:val="0000FF"/>
                <w:sz w:val="16"/>
                <w:szCs w:val="16"/>
              </w:rPr>
            </w:pPr>
            <w:r w:rsidRPr="00516461">
              <w:rPr>
                <w:rFonts w:hint="eastAsia"/>
                <w:b/>
                <w:color w:val="0000FF"/>
                <w:sz w:val="16"/>
                <w:szCs w:val="16"/>
              </w:rPr>
              <w:t>呈交创业方案</w:t>
            </w:r>
          </w:p>
          <w:p w:rsidR="00F66A35" w:rsidRPr="00516461" w:rsidRDefault="00F66A35" w:rsidP="00F66A35">
            <w:pPr>
              <w:jc w:val="center"/>
              <w:rPr>
                <w:sz w:val="16"/>
                <w:szCs w:val="16"/>
              </w:rPr>
            </w:pPr>
            <w:r w:rsidRPr="00516461">
              <w:rPr>
                <w:b/>
                <w:color w:val="0000FF"/>
                <w:sz w:val="16"/>
                <w:szCs w:val="16"/>
              </w:rPr>
              <w:t>(by 22:00)</w:t>
            </w:r>
          </w:p>
        </w:tc>
      </w:tr>
      <w:tr w:rsidR="00F66A35" w:rsidRPr="00A534D1" w:rsidTr="00962A00">
        <w:trPr>
          <w:cantSplit/>
          <w:trHeight w:val="289"/>
        </w:trPr>
        <w:tc>
          <w:tcPr>
            <w:tcW w:w="1215" w:type="dxa"/>
            <w:gridSpan w:val="2"/>
            <w:shd w:val="clear" w:color="auto" w:fill="92D050"/>
            <w:vAlign w:val="center"/>
          </w:tcPr>
          <w:p w:rsidR="00F66A35" w:rsidRPr="00A534D1" w:rsidRDefault="00F66A35" w:rsidP="00F66A35">
            <w:pPr>
              <w:jc w:val="center"/>
              <w:rPr>
                <w:rFonts w:eastAsia="Times New Roman"/>
                <w:sz w:val="20"/>
                <w:szCs w:val="18"/>
              </w:rPr>
            </w:pPr>
          </w:p>
        </w:tc>
        <w:tc>
          <w:tcPr>
            <w:tcW w:w="2012" w:type="dxa"/>
            <w:shd w:val="clear" w:color="auto" w:fill="92D050"/>
          </w:tcPr>
          <w:p w:rsidR="00F66A35" w:rsidRDefault="00F66A35" w:rsidP="00F66A35">
            <w:pPr>
              <w:jc w:val="center"/>
            </w:pPr>
            <w:r>
              <w:rPr>
                <w:rFonts w:hint="eastAsia"/>
              </w:rPr>
              <w:t>第</w:t>
            </w:r>
            <w:r>
              <w:rPr>
                <w:rFonts w:hint="eastAsia"/>
              </w:rPr>
              <w:t>13</w:t>
            </w:r>
            <w:r w:rsidRPr="005D1A8E">
              <w:rPr>
                <w:rFonts w:hint="eastAsia"/>
              </w:rPr>
              <w:t>天</w:t>
            </w:r>
          </w:p>
        </w:tc>
        <w:tc>
          <w:tcPr>
            <w:tcW w:w="2126" w:type="dxa"/>
            <w:shd w:val="clear" w:color="auto" w:fill="92D050"/>
          </w:tcPr>
          <w:p w:rsidR="00F66A35" w:rsidRDefault="00F66A35" w:rsidP="00F66A35">
            <w:pPr>
              <w:jc w:val="center"/>
            </w:pPr>
            <w:r>
              <w:rPr>
                <w:rFonts w:hint="eastAsia"/>
              </w:rPr>
              <w:t>第</w:t>
            </w:r>
            <w:r>
              <w:rPr>
                <w:rFonts w:hint="eastAsia"/>
              </w:rPr>
              <w:t>14</w:t>
            </w:r>
            <w:r w:rsidRPr="005D1A8E">
              <w:rPr>
                <w:rFonts w:hint="eastAsia"/>
              </w:rPr>
              <w:t>天</w:t>
            </w:r>
          </w:p>
        </w:tc>
        <w:tc>
          <w:tcPr>
            <w:tcW w:w="1985" w:type="dxa"/>
            <w:shd w:val="clear" w:color="auto" w:fill="92D050"/>
            <w:vAlign w:val="center"/>
          </w:tcPr>
          <w:p w:rsidR="00F66A35" w:rsidRPr="0092670E" w:rsidRDefault="00F66A35" w:rsidP="00F66A35">
            <w:pPr>
              <w:jc w:val="center"/>
              <w:rPr>
                <w:sz w:val="20"/>
                <w:szCs w:val="20"/>
              </w:rPr>
            </w:pPr>
            <w:r>
              <w:rPr>
                <w:sz w:val="20"/>
                <w:szCs w:val="20"/>
              </w:rPr>
              <w:t xml:space="preserve"> </w:t>
            </w:r>
          </w:p>
        </w:tc>
        <w:tc>
          <w:tcPr>
            <w:tcW w:w="1984" w:type="dxa"/>
            <w:shd w:val="clear" w:color="auto" w:fill="92D050"/>
            <w:vAlign w:val="center"/>
          </w:tcPr>
          <w:p w:rsidR="00F66A35" w:rsidRPr="0092670E" w:rsidRDefault="00F66A35" w:rsidP="00F66A35">
            <w:pPr>
              <w:jc w:val="center"/>
              <w:rPr>
                <w:rFonts w:eastAsia="Times New Roman"/>
                <w:sz w:val="20"/>
                <w:szCs w:val="20"/>
              </w:rPr>
            </w:pPr>
          </w:p>
        </w:tc>
        <w:tc>
          <w:tcPr>
            <w:tcW w:w="1985" w:type="dxa"/>
            <w:shd w:val="clear" w:color="auto" w:fill="92D050"/>
            <w:vAlign w:val="center"/>
          </w:tcPr>
          <w:p w:rsidR="00F66A35" w:rsidRPr="00A534D1" w:rsidRDefault="00F66A35" w:rsidP="00F66A35">
            <w:pPr>
              <w:jc w:val="center"/>
              <w:rPr>
                <w:rFonts w:eastAsia="Times New Roman"/>
                <w:sz w:val="24"/>
              </w:rPr>
            </w:pPr>
          </w:p>
        </w:tc>
        <w:tc>
          <w:tcPr>
            <w:tcW w:w="1417" w:type="dxa"/>
            <w:shd w:val="clear" w:color="auto" w:fill="92D050"/>
            <w:vAlign w:val="center"/>
          </w:tcPr>
          <w:p w:rsidR="00F66A35" w:rsidRPr="00A534D1" w:rsidRDefault="00F66A35" w:rsidP="00F66A35">
            <w:pPr>
              <w:jc w:val="center"/>
              <w:rPr>
                <w:rFonts w:eastAsia="自由安"/>
                <w:sz w:val="24"/>
              </w:rPr>
            </w:pPr>
          </w:p>
        </w:tc>
        <w:tc>
          <w:tcPr>
            <w:tcW w:w="1418" w:type="dxa"/>
            <w:shd w:val="clear" w:color="auto" w:fill="92D050"/>
            <w:vAlign w:val="center"/>
          </w:tcPr>
          <w:p w:rsidR="00F66A35" w:rsidRPr="00A534D1" w:rsidRDefault="00F66A35" w:rsidP="00F66A35">
            <w:pPr>
              <w:jc w:val="center"/>
              <w:rPr>
                <w:rFonts w:eastAsia="自由安"/>
                <w:sz w:val="24"/>
              </w:rPr>
            </w:pPr>
          </w:p>
        </w:tc>
      </w:tr>
      <w:tr w:rsidR="00F66A35" w:rsidRPr="00A534D1" w:rsidTr="00962A00">
        <w:trPr>
          <w:cantSplit/>
          <w:trHeight w:val="741"/>
        </w:trPr>
        <w:tc>
          <w:tcPr>
            <w:tcW w:w="1215" w:type="dxa"/>
            <w:gridSpan w:val="2"/>
            <w:shd w:val="clear" w:color="auto" w:fill="auto"/>
            <w:vAlign w:val="center"/>
          </w:tcPr>
          <w:p w:rsidR="00F66A35" w:rsidRPr="00A534D1" w:rsidRDefault="00F66A35" w:rsidP="00F66A35">
            <w:pPr>
              <w:jc w:val="center"/>
              <w:rPr>
                <w:sz w:val="20"/>
                <w:szCs w:val="18"/>
              </w:rPr>
            </w:pPr>
            <w:r w:rsidRPr="00A534D1">
              <w:rPr>
                <w:rFonts w:hint="eastAsia"/>
                <w:sz w:val="20"/>
                <w:szCs w:val="18"/>
              </w:rPr>
              <w:t>上午</w:t>
            </w:r>
          </w:p>
          <w:p w:rsidR="00F66A35" w:rsidRPr="00A534D1" w:rsidRDefault="00F66A35" w:rsidP="00F66A35">
            <w:pPr>
              <w:jc w:val="center"/>
              <w:rPr>
                <w:sz w:val="20"/>
                <w:szCs w:val="18"/>
              </w:rPr>
            </w:pPr>
            <w:r w:rsidRPr="00A534D1">
              <w:rPr>
                <w:rFonts w:eastAsia="Times New Roman"/>
                <w:sz w:val="20"/>
                <w:szCs w:val="18"/>
              </w:rPr>
              <w:t>9:30-12:30</w:t>
            </w:r>
          </w:p>
        </w:tc>
        <w:tc>
          <w:tcPr>
            <w:tcW w:w="2012" w:type="dxa"/>
            <w:shd w:val="clear" w:color="auto" w:fill="auto"/>
            <w:vAlign w:val="center"/>
          </w:tcPr>
          <w:p w:rsidR="00F66A35" w:rsidRPr="0092670E" w:rsidRDefault="00F66A35" w:rsidP="00F66A35">
            <w:pPr>
              <w:jc w:val="center"/>
              <w:rPr>
                <w:sz w:val="20"/>
                <w:szCs w:val="20"/>
              </w:rPr>
            </w:pPr>
            <w:r w:rsidRPr="0092670E">
              <w:rPr>
                <w:rFonts w:hint="eastAsia"/>
                <w:sz w:val="20"/>
                <w:szCs w:val="20"/>
              </w:rPr>
              <w:t>小组展示与总结</w:t>
            </w:r>
          </w:p>
          <w:p w:rsidR="00F66A35" w:rsidRPr="0092670E" w:rsidRDefault="00F66A35" w:rsidP="00F66A35">
            <w:pPr>
              <w:jc w:val="center"/>
              <w:rPr>
                <w:sz w:val="20"/>
                <w:szCs w:val="20"/>
              </w:rPr>
            </w:pPr>
          </w:p>
        </w:tc>
        <w:tc>
          <w:tcPr>
            <w:tcW w:w="2126" w:type="dxa"/>
            <w:shd w:val="clear" w:color="auto" w:fill="auto"/>
            <w:vAlign w:val="center"/>
          </w:tcPr>
          <w:p w:rsidR="00F66A35" w:rsidRPr="0092670E" w:rsidRDefault="00F66A35" w:rsidP="00F66A35">
            <w:pPr>
              <w:jc w:val="center"/>
              <w:rPr>
                <w:sz w:val="20"/>
                <w:szCs w:val="20"/>
              </w:rPr>
            </w:pPr>
            <w:r w:rsidRPr="0092670E">
              <w:rPr>
                <w:rFonts w:hint="eastAsia"/>
                <w:sz w:val="20"/>
                <w:szCs w:val="20"/>
              </w:rPr>
              <w:t>回到甜蜜的家</w:t>
            </w:r>
            <w:r>
              <w:rPr>
                <w:rFonts w:hint="eastAsia"/>
                <w:sz w:val="20"/>
                <w:szCs w:val="20"/>
              </w:rPr>
              <w:t xml:space="preserve"> </w:t>
            </w:r>
          </w:p>
        </w:tc>
        <w:tc>
          <w:tcPr>
            <w:tcW w:w="1985" w:type="dxa"/>
            <w:shd w:val="clear" w:color="auto" w:fill="auto"/>
            <w:vAlign w:val="center"/>
          </w:tcPr>
          <w:p w:rsidR="00F66A35" w:rsidRPr="0092670E" w:rsidRDefault="00F66A35" w:rsidP="00F66A35">
            <w:pPr>
              <w:jc w:val="center"/>
              <w:rPr>
                <w:sz w:val="20"/>
                <w:szCs w:val="20"/>
              </w:rPr>
            </w:pPr>
          </w:p>
        </w:tc>
        <w:tc>
          <w:tcPr>
            <w:tcW w:w="1984" w:type="dxa"/>
            <w:shd w:val="clear" w:color="auto" w:fill="auto"/>
            <w:vAlign w:val="center"/>
          </w:tcPr>
          <w:p w:rsidR="00F66A35" w:rsidRPr="0092670E" w:rsidRDefault="00F66A35" w:rsidP="00F66A35">
            <w:pPr>
              <w:jc w:val="center"/>
              <w:rPr>
                <w:rFonts w:ascii="SimSun" w:cs="SimSun"/>
                <w:color w:val="0000FF"/>
                <w:sz w:val="20"/>
                <w:szCs w:val="20"/>
              </w:rPr>
            </w:pPr>
          </w:p>
        </w:tc>
        <w:tc>
          <w:tcPr>
            <w:tcW w:w="1985" w:type="dxa"/>
            <w:shd w:val="clear" w:color="auto" w:fill="auto"/>
            <w:vAlign w:val="center"/>
          </w:tcPr>
          <w:p w:rsidR="00F66A35" w:rsidRPr="00A534D1" w:rsidRDefault="00F66A35" w:rsidP="00F66A35">
            <w:pPr>
              <w:jc w:val="center"/>
              <w:rPr>
                <w:rFonts w:eastAsia="PMingLiU"/>
                <w:color w:val="FF0000"/>
                <w:sz w:val="20"/>
                <w:szCs w:val="16"/>
                <w:lang w:eastAsia="zh-TW"/>
              </w:rPr>
            </w:pPr>
          </w:p>
        </w:tc>
        <w:tc>
          <w:tcPr>
            <w:tcW w:w="2835" w:type="dxa"/>
            <w:gridSpan w:val="2"/>
            <w:vMerge w:val="restart"/>
            <w:shd w:val="clear" w:color="auto" w:fill="FFFFFF"/>
            <w:vAlign w:val="center"/>
          </w:tcPr>
          <w:p w:rsidR="00F66A35" w:rsidRPr="00A534D1" w:rsidRDefault="00F66A35" w:rsidP="00F66A35">
            <w:pPr>
              <w:jc w:val="center"/>
              <w:rPr>
                <w:rFonts w:eastAsia="自由安"/>
                <w:sz w:val="20"/>
                <w:szCs w:val="18"/>
              </w:rPr>
            </w:pPr>
          </w:p>
        </w:tc>
      </w:tr>
      <w:tr w:rsidR="00F66A35" w:rsidRPr="00A534D1" w:rsidTr="00962A00">
        <w:trPr>
          <w:cantSplit/>
          <w:trHeight w:val="576"/>
        </w:trPr>
        <w:tc>
          <w:tcPr>
            <w:tcW w:w="1215" w:type="dxa"/>
            <w:gridSpan w:val="2"/>
            <w:shd w:val="clear" w:color="auto" w:fill="auto"/>
            <w:vAlign w:val="center"/>
          </w:tcPr>
          <w:p w:rsidR="00F66A35" w:rsidRPr="00A534D1" w:rsidRDefault="00F66A35" w:rsidP="00F66A35">
            <w:pPr>
              <w:jc w:val="left"/>
              <w:rPr>
                <w:rFonts w:eastAsia="Times New Roman"/>
                <w:sz w:val="20"/>
                <w:szCs w:val="18"/>
              </w:rPr>
            </w:pPr>
            <w:r w:rsidRPr="00A534D1">
              <w:rPr>
                <w:rFonts w:hint="eastAsia"/>
                <w:sz w:val="20"/>
                <w:szCs w:val="18"/>
              </w:rPr>
              <w:t>下午</w:t>
            </w:r>
            <w:r w:rsidRPr="00A534D1">
              <w:rPr>
                <w:rFonts w:eastAsia="Times New Roman"/>
                <w:sz w:val="20"/>
                <w:szCs w:val="18"/>
              </w:rPr>
              <w:t xml:space="preserve">           </w:t>
            </w:r>
            <w:r>
              <w:rPr>
                <w:rFonts w:eastAsiaTheme="minorEastAsia"/>
                <w:sz w:val="20"/>
                <w:szCs w:val="18"/>
              </w:rPr>
              <w:t xml:space="preserve"> </w:t>
            </w:r>
          </w:p>
        </w:tc>
        <w:tc>
          <w:tcPr>
            <w:tcW w:w="2012" w:type="dxa"/>
            <w:shd w:val="clear" w:color="auto" w:fill="auto"/>
            <w:vAlign w:val="center"/>
          </w:tcPr>
          <w:p w:rsidR="00F66A35" w:rsidRPr="0092670E" w:rsidRDefault="00F66A35" w:rsidP="00F66A35">
            <w:pPr>
              <w:rPr>
                <w:sz w:val="20"/>
                <w:szCs w:val="20"/>
                <w:lang w:val="en-SG"/>
              </w:rPr>
            </w:pPr>
          </w:p>
          <w:p w:rsidR="00F66A35" w:rsidRPr="0092670E" w:rsidRDefault="00F66A35" w:rsidP="00F66A35">
            <w:pPr>
              <w:jc w:val="center"/>
              <w:rPr>
                <w:sz w:val="20"/>
                <w:szCs w:val="20"/>
                <w:lang w:val="en-SG"/>
              </w:rPr>
            </w:pPr>
            <w:r>
              <w:rPr>
                <w:rFonts w:hint="eastAsia"/>
                <w:sz w:val="20"/>
                <w:szCs w:val="20"/>
                <w:lang w:val="en-SG"/>
              </w:rPr>
              <w:t>结业午宴</w:t>
            </w:r>
          </w:p>
          <w:p w:rsidR="00F66A35" w:rsidRPr="0092670E" w:rsidRDefault="00F66A35" w:rsidP="00F66A35">
            <w:pPr>
              <w:jc w:val="center"/>
              <w:rPr>
                <w:sz w:val="20"/>
                <w:szCs w:val="20"/>
              </w:rPr>
            </w:pPr>
          </w:p>
        </w:tc>
        <w:tc>
          <w:tcPr>
            <w:tcW w:w="2126" w:type="dxa"/>
            <w:shd w:val="clear" w:color="auto" w:fill="auto"/>
            <w:vAlign w:val="center"/>
          </w:tcPr>
          <w:p w:rsidR="00F66A35" w:rsidRPr="0092670E" w:rsidRDefault="00F66A35" w:rsidP="00D67E25">
            <w:pPr>
              <w:rPr>
                <w:color w:val="000000"/>
                <w:sz w:val="20"/>
                <w:szCs w:val="20"/>
              </w:rPr>
            </w:pPr>
            <w:r>
              <w:rPr>
                <w:rFonts w:hint="eastAsia"/>
                <w:color w:val="000000"/>
                <w:sz w:val="20"/>
                <w:szCs w:val="20"/>
              </w:rPr>
              <w:t xml:space="preserve"> </w:t>
            </w:r>
          </w:p>
        </w:tc>
        <w:tc>
          <w:tcPr>
            <w:tcW w:w="1985" w:type="dxa"/>
            <w:shd w:val="clear" w:color="auto" w:fill="auto"/>
            <w:vAlign w:val="center"/>
          </w:tcPr>
          <w:p w:rsidR="00F66A35" w:rsidRPr="0092670E" w:rsidRDefault="00F66A35" w:rsidP="00F66A35">
            <w:pPr>
              <w:jc w:val="center"/>
              <w:rPr>
                <w:color w:val="000000"/>
                <w:sz w:val="20"/>
                <w:szCs w:val="20"/>
              </w:rPr>
            </w:pPr>
          </w:p>
        </w:tc>
        <w:tc>
          <w:tcPr>
            <w:tcW w:w="1984" w:type="dxa"/>
            <w:shd w:val="clear" w:color="auto" w:fill="auto"/>
            <w:vAlign w:val="center"/>
          </w:tcPr>
          <w:p w:rsidR="00F66A35" w:rsidRPr="0092670E" w:rsidRDefault="00F66A35" w:rsidP="00F66A35">
            <w:pPr>
              <w:jc w:val="center"/>
              <w:rPr>
                <w:color w:val="000000"/>
                <w:sz w:val="20"/>
                <w:szCs w:val="20"/>
              </w:rPr>
            </w:pPr>
          </w:p>
        </w:tc>
        <w:tc>
          <w:tcPr>
            <w:tcW w:w="1985" w:type="dxa"/>
            <w:shd w:val="clear" w:color="auto" w:fill="auto"/>
            <w:vAlign w:val="center"/>
          </w:tcPr>
          <w:p w:rsidR="00F66A35" w:rsidRPr="00A534D1" w:rsidRDefault="00F66A35" w:rsidP="00F66A35">
            <w:pPr>
              <w:jc w:val="center"/>
              <w:rPr>
                <w:color w:val="FF0000"/>
                <w:sz w:val="20"/>
                <w:szCs w:val="16"/>
              </w:rPr>
            </w:pPr>
          </w:p>
        </w:tc>
        <w:tc>
          <w:tcPr>
            <w:tcW w:w="2835" w:type="dxa"/>
            <w:gridSpan w:val="2"/>
            <w:vMerge/>
            <w:shd w:val="clear" w:color="auto" w:fill="FFFFFF"/>
            <w:vAlign w:val="center"/>
          </w:tcPr>
          <w:p w:rsidR="00F66A35" w:rsidRPr="00A534D1" w:rsidRDefault="00F66A35" w:rsidP="00F66A35">
            <w:pPr>
              <w:jc w:val="center"/>
              <w:rPr>
                <w:rFonts w:eastAsia="自由安"/>
                <w:sz w:val="20"/>
                <w:szCs w:val="18"/>
              </w:rPr>
            </w:pPr>
          </w:p>
        </w:tc>
      </w:tr>
    </w:tbl>
    <w:p w:rsidR="00D67E25" w:rsidRDefault="00D67E25" w:rsidP="00D67E25">
      <w:pPr>
        <w:pStyle w:val="ListParagraph"/>
        <w:ind w:left="0"/>
        <w:jc w:val="center"/>
        <w:rPr>
          <w:b/>
          <w:sz w:val="32"/>
        </w:rPr>
      </w:pPr>
    </w:p>
    <w:p w:rsidR="00EB46E6" w:rsidRPr="00D67E25" w:rsidRDefault="002F405D" w:rsidP="00D67E25">
      <w:pPr>
        <w:pStyle w:val="ListParagraph"/>
        <w:ind w:left="0"/>
        <w:jc w:val="center"/>
        <w:rPr>
          <w:b/>
          <w:sz w:val="32"/>
          <w:lang w:val="en-SG"/>
        </w:rPr>
        <w:sectPr w:rsidR="00EB46E6" w:rsidRPr="00D67E25" w:rsidSect="00D67E25">
          <w:pgSz w:w="16838" w:h="11906" w:orient="landscape"/>
          <w:pgMar w:top="900" w:right="1440" w:bottom="900" w:left="1440" w:header="709" w:footer="709" w:gutter="0"/>
          <w:cols w:space="708"/>
          <w:docGrid w:linePitch="360"/>
        </w:sectPr>
      </w:pPr>
      <w:bookmarkStart w:id="0" w:name="_GoBack"/>
      <w:bookmarkEnd w:id="0"/>
      <w:r w:rsidRPr="00B03835">
        <w:rPr>
          <w:rFonts w:hint="eastAsia"/>
          <w:b/>
          <w:sz w:val="32"/>
        </w:rPr>
        <w:t>大学生创业创新海外研修课程</w:t>
      </w:r>
      <w:r>
        <w:rPr>
          <w:rFonts w:hint="eastAsia"/>
          <w:b/>
          <w:sz w:val="32"/>
        </w:rPr>
        <w:t>表</w:t>
      </w:r>
      <w:r>
        <w:rPr>
          <w:rFonts w:hint="eastAsia"/>
          <w:b/>
          <w:sz w:val="32"/>
        </w:rPr>
        <w:t xml:space="preserve"> </w:t>
      </w:r>
      <w:r>
        <w:rPr>
          <w:rFonts w:hint="eastAsia"/>
          <w:b/>
          <w:sz w:val="32"/>
        </w:rPr>
        <w:t>（课程示例）</w:t>
      </w:r>
    </w:p>
    <w:p w:rsidR="00171915" w:rsidRDefault="00171915" w:rsidP="00962A00">
      <w:pPr>
        <w:pStyle w:val="ListParagraph"/>
        <w:ind w:left="0"/>
        <w:rPr>
          <w:rFonts w:ascii="Microsoft YaHei" w:eastAsia="Microsoft YaHei" w:hAnsi="Microsoft YaHei"/>
          <w:b/>
          <w:sz w:val="24"/>
          <w:lang w:val="en-SG"/>
        </w:rPr>
      </w:pPr>
    </w:p>
    <w:p w:rsidR="00EB46E6" w:rsidRDefault="00EB46E6" w:rsidP="00962A00">
      <w:pPr>
        <w:pStyle w:val="ListParagraph"/>
        <w:ind w:left="0"/>
        <w:rPr>
          <w:rFonts w:ascii="Microsoft YaHei" w:eastAsia="Microsoft YaHei" w:hAnsi="Microsoft YaHei"/>
          <w:b/>
          <w:sz w:val="24"/>
          <w:lang w:val="en-SG"/>
        </w:rPr>
      </w:pPr>
      <w:r w:rsidRPr="00EB46E6">
        <w:rPr>
          <w:rFonts w:ascii="Microsoft YaHei" w:eastAsia="Microsoft YaHei" w:hAnsi="Microsoft YaHei" w:hint="eastAsia"/>
          <w:b/>
          <w:sz w:val="24"/>
          <w:lang w:val="en-SG"/>
        </w:rPr>
        <w:t>关于南洋理工大学</w:t>
      </w:r>
    </w:p>
    <w:p w:rsidR="00EB46E6" w:rsidRDefault="00EB46E6" w:rsidP="00962A00">
      <w:pPr>
        <w:pStyle w:val="ListParagraph"/>
        <w:ind w:left="0"/>
        <w:rPr>
          <w:rFonts w:ascii="Microsoft YaHei" w:eastAsia="Microsoft YaHei" w:hAnsi="Microsoft YaHei"/>
          <w:b/>
          <w:sz w:val="24"/>
          <w:lang w:val="en-SG"/>
        </w:rPr>
      </w:pPr>
    </w:p>
    <w:p w:rsidR="00EB46E6" w:rsidRPr="00815739" w:rsidRDefault="00EB46E6" w:rsidP="00EB46E6">
      <w:pPr>
        <w:pStyle w:val="gmail-paragraph"/>
        <w:spacing w:before="0" w:beforeAutospacing="0" w:after="0" w:afterAutospacing="0"/>
        <w:textAlignment w:val="baseline"/>
        <w:rPr>
          <w:rStyle w:val="gmail-spellingerror"/>
          <w:rFonts w:ascii="Arial" w:hAnsi="Arial" w:cs="Arial"/>
          <w:sz w:val="26"/>
          <w:szCs w:val="26"/>
        </w:rPr>
      </w:pPr>
      <w:r>
        <w:rPr>
          <w:rStyle w:val="gmail-spellingerror"/>
          <w:rFonts w:ascii="Arial" w:hAnsi="Arial" w:cs="Arial" w:hint="eastAsia"/>
          <w:sz w:val="26"/>
          <w:szCs w:val="26"/>
        </w:rPr>
        <w:t>南洋理工大学是新加坡政府的公立大学，经过</w:t>
      </w:r>
      <w:r>
        <w:rPr>
          <w:rStyle w:val="gmail-spellingerror"/>
          <w:rFonts w:ascii="Arial" w:hAnsi="Arial" w:cs="Arial" w:hint="eastAsia"/>
          <w:sz w:val="26"/>
          <w:szCs w:val="26"/>
        </w:rPr>
        <w:t>20</w:t>
      </w:r>
      <w:r>
        <w:rPr>
          <w:rStyle w:val="gmail-spellingerror"/>
          <w:rFonts w:ascii="Arial" w:hAnsi="Arial" w:cs="Arial" w:hint="eastAsia"/>
          <w:sz w:val="26"/>
          <w:szCs w:val="26"/>
        </w:rPr>
        <w:t>余年的发展，砥砺前行，厚积薄发，</w:t>
      </w:r>
      <w:r w:rsidRPr="00EB46E6">
        <w:rPr>
          <w:rStyle w:val="gmail-spellingerror"/>
          <w:rFonts w:ascii="Arial" w:hAnsi="Arial" w:cs="Arial" w:hint="eastAsia"/>
          <w:b/>
          <w:sz w:val="26"/>
          <w:szCs w:val="26"/>
          <w:u w:val="single"/>
        </w:rPr>
        <w:t>快速成长为排名世界第</w:t>
      </w:r>
      <w:r w:rsidR="008A3704">
        <w:rPr>
          <w:rStyle w:val="gmail-spellingerror"/>
          <w:rFonts w:ascii="Arial" w:hAnsi="Arial" w:cs="Arial" w:hint="eastAsia"/>
          <w:b/>
          <w:sz w:val="26"/>
          <w:szCs w:val="26"/>
          <w:u w:val="single"/>
        </w:rPr>
        <w:t>12</w:t>
      </w:r>
      <w:r w:rsidRPr="00EB46E6">
        <w:rPr>
          <w:rStyle w:val="gmail-spellingerror"/>
          <w:rFonts w:ascii="Arial" w:hAnsi="Arial" w:cs="Arial" w:hint="eastAsia"/>
          <w:b/>
          <w:sz w:val="26"/>
          <w:szCs w:val="26"/>
          <w:u w:val="single"/>
        </w:rPr>
        <w:t>位的国际知名大学。</w:t>
      </w:r>
      <w:r w:rsidRPr="00EC33C6">
        <w:rPr>
          <w:rStyle w:val="gmail-spellingerror"/>
          <w:rFonts w:ascii="Arial" w:hAnsi="Arial" w:cs="Arial" w:hint="eastAsia"/>
          <w:sz w:val="26"/>
          <w:szCs w:val="26"/>
        </w:rPr>
        <w:t>目前南大已经成</w:t>
      </w:r>
      <w:r>
        <w:rPr>
          <w:rStyle w:val="gmail-spellingerror"/>
          <w:rFonts w:ascii="Arial" w:hAnsi="Arial" w:cs="Arial" w:hint="eastAsia"/>
          <w:sz w:val="26"/>
          <w:szCs w:val="26"/>
        </w:rPr>
        <w:t>为拥有文、理、工、商、医多学科的综合性、研究型大学，各科领域都有非凡建树，并获得业界的广泛认可，</w:t>
      </w:r>
      <w:r w:rsidRPr="00EC33C6">
        <w:rPr>
          <w:rStyle w:val="gmail-spellingerror"/>
          <w:rFonts w:ascii="Arial" w:hAnsi="Arial" w:cs="Arial" w:hint="eastAsia"/>
          <w:sz w:val="26"/>
          <w:szCs w:val="26"/>
        </w:rPr>
        <w:t>十余个世界</w:t>
      </w:r>
      <w:r w:rsidRPr="00EC33C6">
        <w:rPr>
          <w:rStyle w:val="gmail-spellingerror"/>
          <w:rFonts w:ascii="Arial" w:hAnsi="Arial" w:cs="Arial" w:hint="eastAsia"/>
          <w:sz w:val="26"/>
          <w:szCs w:val="26"/>
        </w:rPr>
        <w:t>500</w:t>
      </w:r>
      <w:r w:rsidRPr="00EC33C6">
        <w:rPr>
          <w:rStyle w:val="gmail-spellingerror"/>
          <w:rFonts w:ascii="Arial" w:hAnsi="Arial" w:cs="Arial" w:hint="eastAsia"/>
          <w:sz w:val="26"/>
          <w:szCs w:val="26"/>
        </w:rPr>
        <w:t>强的大型国际企业及新加坡政府在南大设立了独立的研发中心。这些科研、人才和实践优势为南洋理工大学展开多种形式、富有成果的人才培养、科研和技术产业化等领域的国际交流与合作提供了坚实的基础和广阔的空间。</w:t>
      </w:r>
      <w:r>
        <w:rPr>
          <w:rStyle w:val="gmail-spellingerror"/>
          <w:rFonts w:ascii="Arial" w:hAnsi="Arial" w:cs="Arial" w:hint="eastAsia"/>
          <w:sz w:val="26"/>
          <w:szCs w:val="26"/>
        </w:rPr>
        <w:t>同时，也使南大成为新加坡依托高新科技建设未来经济的中流砥柱。</w:t>
      </w:r>
    </w:p>
    <w:p w:rsidR="00EB46E6" w:rsidRDefault="00EB46E6" w:rsidP="00EB46E6">
      <w:pPr>
        <w:pStyle w:val="gmail-paragraph"/>
        <w:spacing w:before="0" w:beforeAutospacing="0" w:after="0" w:afterAutospacing="0"/>
        <w:textAlignment w:val="baseline"/>
        <w:rPr>
          <w:rStyle w:val="gmail-eop"/>
          <w:rFonts w:ascii="Arial" w:hAnsi="Arial" w:cs="Arial"/>
          <w:sz w:val="26"/>
          <w:szCs w:val="26"/>
        </w:rPr>
      </w:pPr>
      <w:r w:rsidRPr="00815739">
        <w:rPr>
          <w:rStyle w:val="gmail-normaltextrun"/>
          <w:rFonts w:ascii="Arial" w:hAnsi="Arial" w:cs="Arial"/>
          <w:sz w:val="26"/>
          <w:szCs w:val="26"/>
        </w:rPr>
        <w:t> </w:t>
      </w:r>
      <w:r w:rsidRPr="00815739">
        <w:rPr>
          <w:rStyle w:val="gmail-eop"/>
          <w:rFonts w:ascii="Arial" w:hAnsi="Arial" w:cs="Arial"/>
          <w:sz w:val="26"/>
          <w:szCs w:val="26"/>
        </w:rPr>
        <w:t> </w:t>
      </w:r>
      <w:r w:rsidRPr="00815739">
        <w:rPr>
          <w:rStyle w:val="gmail-eop"/>
          <w:rFonts w:ascii="Arial" w:hAnsi="Arial" w:cs="Arial"/>
          <w:sz w:val="26"/>
          <w:szCs w:val="26"/>
        </w:rPr>
        <w:tab/>
      </w:r>
    </w:p>
    <w:p w:rsidR="00EB46E6" w:rsidRDefault="00EB46E6" w:rsidP="00EB46E6">
      <w:pPr>
        <w:pStyle w:val="gmail-paragraph"/>
        <w:spacing w:before="0" w:beforeAutospacing="0" w:after="0" w:afterAutospacing="0"/>
        <w:ind w:firstLine="720"/>
        <w:textAlignment w:val="baseline"/>
        <w:rPr>
          <w:rStyle w:val="gmail-eop"/>
          <w:rFonts w:ascii="Arial" w:hAnsi="Arial" w:cs="Arial"/>
          <w:sz w:val="26"/>
          <w:szCs w:val="26"/>
        </w:rPr>
      </w:pPr>
      <w:r>
        <w:rPr>
          <w:rStyle w:val="gmail-eop"/>
          <w:rFonts w:ascii="Arial" w:hAnsi="Arial" w:cs="Arial" w:hint="eastAsia"/>
          <w:sz w:val="26"/>
          <w:szCs w:val="26"/>
        </w:rPr>
        <w:t>南洋理工大学与中国有着非常深远的渊源。自</w:t>
      </w:r>
      <w:r>
        <w:rPr>
          <w:rStyle w:val="gmail-eop"/>
          <w:rFonts w:ascii="Arial" w:hAnsi="Arial" w:cs="Arial" w:hint="eastAsia"/>
          <w:sz w:val="26"/>
          <w:szCs w:val="26"/>
        </w:rPr>
        <w:t>1992</w:t>
      </w:r>
      <w:r>
        <w:rPr>
          <w:rStyle w:val="gmail-eop"/>
          <w:rFonts w:ascii="Arial" w:hAnsi="Arial" w:cs="Arial" w:hint="eastAsia"/>
          <w:sz w:val="26"/>
          <w:szCs w:val="26"/>
        </w:rPr>
        <w:t>年新中建交开始，南洋理工大学就开始为中国培养管理干部，在此基础之上，又针对工商管理、金融人、创业创新、教育管理等领域开设了各种不同类型的项目，为中国培养了大量的人才。他们中不乏目前已担负重任的领导，推动公司走向国际的企业家，勇为人先的科技创业新锐。最近几年，中国聚焦“大众创业、万众创新”，不少我们的南洋科技创业中心所培养的毕业生，正活跃在中国创业投资、孵化领域的第一线。目前，南大在中国的校友已经超过两万多人，遍布全国</w:t>
      </w:r>
      <w:r>
        <w:rPr>
          <w:rStyle w:val="gmail-eop"/>
          <w:rFonts w:ascii="Arial" w:hAnsi="Arial" w:cs="Arial" w:hint="eastAsia"/>
          <w:sz w:val="26"/>
          <w:szCs w:val="26"/>
        </w:rPr>
        <w:t>30</w:t>
      </w:r>
      <w:r>
        <w:rPr>
          <w:rStyle w:val="gmail-eop"/>
          <w:rFonts w:ascii="Arial" w:hAnsi="Arial" w:cs="Arial" w:hint="eastAsia"/>
          <w:sz w:val="26"/>
          <w:szCs w:val="26"/>
        </w:rPr>
        <w:t>各省市。同时，我们也充分依托这些良好的基础，帮助新加坡人在中国的发展。因此，南洋理工大学，不仅仅是一个科研挂帅的高等学府，一个促进国际合作的桥梁。</w:t>
      </w:r>
      <w:r>
        <w:rPr>
          <w:rStyle w:val="gmail-eop"/>
          <w:rFonts w:ascii="Arial" w:hAnsi="Arial" w:cs="Arial" w:hint="eastAsia"/>
          <w:sz w:val="26"/>
          <w:szCs w:val="26"/>
        </w:rPr>
        <w:t xml:space="preserve"> </w:t>
      </w:r>
    </w:p>
    <w:p w:rsidR="00EB46E6" w:rsidRDefault="00EB46E6" w:rsidP="00962A00">
      <w:pPr>
        <w:pStyle w:val="ListParagraph"/>
        <w:ind w:left="0"/>
        <w:rPr>
          <w:rFonts w:ascii="Microsoft YaHei" w:eastAsia="Microsoft YaHei" w:hAnsi="Microsoft YaHei"/>
          <w:b/>
          <w:sz w:val="24"/>
        </w:rPr>
      </w:pPr>
    </w:p>
    <w:p w:rsidR="00EB46E6" w:rsidRDefault="00EB46E6" w:rsidP="00962A00">
      <w:pPr>
        <w:pStyle w:val="ListParagraph"/>
        <w:ind w:left="0"/>
        <w:rPr>
          <w:rFonts w:ascii="Microsoft YaHei" w:eastAsia="Microsoft YaHei" w:hAnsi="Microsoft YaHei"/>
          <w:b/>
          <w:sz w:val="24"/>
        </w:rPr>
      </w:pPr>
    </w:p>
    <w:p w:rsidR="00EB46E6" w:rsidRDefault="00EB46E6" w:rsidP="00962A00">
      <w:pPr>
        <w:pStyle w:val="ListParagraph"/>
        <w:ind w:left="0"/>
        <w:rPr>
          <w:rFonts w:ascii="Microsoft YaHei" w:eastAsia="Microsoft YaHei" w:hAnsi="Microsoft YaHei"/>
          <w:b/>
          <w:sz w:val="24"/>
        </w:rPr>
      </w:pPr>
      <w:r>
        <w:rPr>
          <w:rFonts w:ascii="Microsoft YaHei" w:eastAsia="Microsoft YaHei" w:hAnsi="Microsoft YaHei" w:hint="eastAsia"/>
          <w:b/>
          <w:sz w:val="24"/>
        </w:rPr>
        <w:t>关于南洋科技创业中心</w:t>
      </w:r>
    </w:p>
    <w:p w:rsidR="00EB46E6" w:rsidRDefault="00EB46E6" w:rsidP="00962A00">
      <w:pPr>
        <w:pStyle w:val="ListParagraph"/>
        <w:ind w:left="0"/>
        <w:rPr>
          <w:rFonts w:ascii="Microsoft YaHei" w:eastAsia="Microsoft YaHei" w:hAnsi="Microsoft YaHei"/>
          <w:b/>
          <w:sz w:val="24"/>
        </w:rPr>
      </w:pPr>
    </w:p>
    <w:p w:rsidR="00EB46E6" w:rsidRPr="0011276B" w:rsidRDefault="00EB46E6" w:rsidP="00EB46E6">
      <w:pPr>
        <w:rPr>
          <w:rFonts w:ascii="Arial" w:eastAsia="SimHei" w:hAnsi="Arial"/>
          <w:b/>
          <w:bCs/>
          <w:sz w:val="28"/>
          <w:szCs w:val="26"/>
        </w:rPr>
      </w:pPr>
      <w:r w:rsidRPr="0011276B">
        <w:rPr>
          <w:rFonts w:ascii="Arial" w:eastAsia="SimHei" w:hAnsi="Arial" w:hint="eastAsia"/>
          <w:b/>
          <w:bCs/>
          <w:noProof/>
          <w:sz w:val="28"/>
          <w:szCs w:val="26"/>
          <w:lang w:val="en-SG"/>
        </w:rPr>
        <w:drawing>
          <wp:anchor distT="0" distB="0" distL="114300" distR="114300" simplePos="0" relativeHeight="251661312" behindDoc="1" locked="0" layoutInCell="1" allowOverlap="1">
            <wp:simplePos x="0" y="0"/>
            <wp:positionH relativeFrom="column">
              <wp:posOffset>4276725</wp:posOffset>
            </wp:positionH>
            <wp:positionV relativeFrom="paragraph">
              <wp:posOffset>353695</wp:posOffset>
            </wp:positionV>
            <wp:extent cx="1609725" cy="1685925"/>
            <wp:effectExtent l="0" t="0" r="9525" b="9525"/>
            <wp:wrapTight wrapText="bothSides">
              <wp:wrapPolygon edited="0">
                <wp:start x="0" y="0"/>
                <wp:lineTo x="0" y="21478"/>
                <wp:lineTo x="21472" y="21478"/>
                <wp:lineTo x="21472" y="0"/>
                <wp:lineTo x="0" y="0"/>
              </wp:wrapPolygon>
            </wp:wrapTight>
            <wp:docPr id="18" name="Picture 18" descr="NTC - RTP merging point of supported glass fac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C - RTP merging point of supported glass faca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76B">
        <w:rPr>
          <w:rFonts w:ascii="Arial" w:eastAsia="SimHei" w:hAnsi="Arial" w:hint="eastAsia"/>
          <w:b/>
          <w:bCs/>
          <w:sz w:val="28"/>
          <w:szCs w:val="26"/>
        </w:rPr>
        <w:t>南洋科技创业中心</w:t>
      </w:r>
      <w:r w:rsidRPr="0011276B">
        <w:rPr>
          <w:rFonts w:ascii="Arial" w:eastAsia="SimHei" w:hAnsi="Arial" w:hint="eastAsia"/>
          <w:b/>
          <w:bCs/>
          <w:sz w:val="28"/>
          <w:szCs w:val="26"/>
        </w:rPr>
        <w:t xml:space="preserve"> </w:t>
      </w:r>
      <w:r w:rsidRPr="0011276B">
        <w:rPr>
          <w:rFonts w:ascii="Arial" w:eastAsia="SimHei" w:hAnsi="Arial"/>
          <w:b/>
          <w:bCs/>
          <w:sz w:val="28"/>
          <w:szCs w:val="26"/>
        </w:rPr>
        <w:t>–</w:t>
      </w:r>
      <w:r w:rsidRPr="0011276B">
        <w:rPr>
          <w:rFonts w:ascii="Arial" w:eastAsia="SimHei" w:hAnsi="Arial" w:hint="eastAsia"/>
          <w:b/>
          <w:bCs/>
          <w:sz w:val="28"/>
          <w:szCs w:val="26"/>
        </w:rPr>
        <w:t>亚太地区创新型人才的摇篮</w:t>
      </w:r>
    </w:p>
    <w:p w:rsidR="00EB46E6" w:rsidRPr="00BA3810" w:rsidRDefault="00EB46E6" w:rsidP="00EB46E6">
      <w:pPr>
        <w:rPr>
          <w:rFonts w:ascii="SimSun" w:hAnsi="SimSun"/>
          <w:sz w:val="24"/>
          <w:lang w:val="en-SG"/>
        </w:rPr>
      </w:pPr>
      <w:r w:rsidRPr="00DC35D2">
        <w:rPr>
          <w:rFonts w:ascii="SimSun" w:hAnsi="SimSun" w:hint="eastAsia"/>
          <w:sz w:val="24"/>
        </w:rPr>
        <w:t>中心于2001年1月由南洋理工大学和新加坡经济发展局共同成立，迄今已经有</w:t>
      </w:r>
      <w:r w:rsidR="008A3704">
        <w:rPr>
          <w:rFonts w:ascii="SimSun" w:hAnsi="SimSun" w:hint="eastAsia"/>
          <w:sz w:val="24"/>
        </w:rPr>
        <w:t>18</w:t>
      </w:r>
      <w:r w:rsidRPr="00DC35D2">
        <w:rPr>
          <w:rFonts w:ascii="SimSun" w:hAnsi="SimSun" w:hint="eastAsia"/>
          <w:sz w:val="24"/>
        </w:rPr>
        <w:t>年的历史</w:t>
      </w:r>
      <w:r>
        <w:rPr>
          <w:rFonts w:ascii="SimSun" w:hAnsi="SimSun" w:hint="eastAsia"/>
          <w:sz w:val="24"/>
          <w:lang w:val="en-SG"/>
        </w:rPr>
        <w:t>，是</w:t>
      </w:r>
      <w:r w:rsidRPr="00180329">
        <w:rPr>
          <w:rFonts w:ascii="SimSun" w:hAnsi="SimSun" w:hint="eastAsia"/>
          <w:b/>
          <w:sz w:val="24"/>
          <w:lang w:val="en-SG"/>
        </w:rPr>
        <w:t>新加坡</w:t>
      </w:r>
      <w:r>
        <w:rPr>
          <w:rFonts w:ascii="SimSun" w:hAnsi="SimSun" w:hint="eastAsia"/>
          <w:b/>
          <w:sz w:val="24"/>
          <w:lang w:val="en-SG"/>
        </w:rPr>
        <w:t>借鉴硅谷模式，将技术与风险资本相结合，建设创新型社会的重要举措和</w:t>
      </w:r>
      <w:r w:rsidRPr="00180329">
        <w:rPr>
          <w:rFonts w:ascii="SimSun" w:hAnsi="SimSun" w:hint="eastAsia"/>
          <w:b/>
          <w:sz w:val="24"/>
          <w:lang w:val="en-SG"/>
        </w:rPr>
        <w:t>培养创业创新型人才的摇篮</w:t>
      </w:r>
      <w:r w:rsidRPr="00DC35D2">
        <w:rPr>
          <w:rFonts w:ascii="SimSun" w:hAnsi="SimSun" w:hint="eastAsia"/>
          <w:sz w:val="24"/>
        </w:rPr>
        <w:t>。中心依托南大雄厚的工程和商业、管理学科基础，以及自身多年的积淀，和广阔的国际视野，采用</w:t>
      </w:r>
      <w:r w:rsidRPr="005B504A">
        <w:rPr>
          <w:rFonts w:ascii="SimSun" w:hAnsi="SimSun" w:hint="eastAsia"/>
          <w:b/>
          <w:sz w:val="24"/>
        </w:rPr>
        <w:t>国际最新的创业创新教育理念</w:t>
      </w:r>
      <w:r w:rsidRPr="00DC35D2">
        <w:rPr>
          <w:rFonts w:ascii="SimSun" w:hAnsi="SimSun" w:hint="eastAsia"/>
          <w:sz w:val="24"/>
        </w:rPr>
        <w:t>，形成了自身独特的教学方法和模式，开设了本科生、硕士生、企业家三个层次的创业创新教育项目，学员来自全球近20个国家。中心的主要任务是，为处于不同发展阶段的企业家和公司高级管理人员培养创新</w:t>
      </w:r>
      <w:r>
        <w:rPr>
          <w:rFonts w:ascii="SimSun" w:hAnsi="SimSun" w:hint="eastAsia"/>
          <w:sz w:val="24"/>
        </w:rPr>
        <w:t>心智、拓展创新思维、构建创新能力，从而帮助其所属企业跨上新台阶；同时也承载着在本地弘扬创业创新文化的重任，是多个政府项目如</w:t>
      </w:r>
      <w:r>
        <w:rPr>
          <w:rFonts w:ascii="SimSun" w:hAnsi="SimSun"/>
          <w:sz w:val="24"/>
          <w:lang w:val="en-SG"/>
        </w:rPr>
        <w:t>ideas.inc</w:t>
      </w:r>
      <w:r>
        <w:rPr>
          <w:rFonts w:ascii="SimSun" w:hAnsi="SimSun" w:hint="eastAsia"/>
          <w:sz w:val="24"/>
          <w:lang w:val="en-SG"/>
        </w:rPr>
        <w:t>创业大赛的承办机构和新加坡标新局中小企业高潜质经理人培养项目的承办方。</w:t>
      </w:r>
    </w:p>
    <w:p w:rsidR="00B95A72" w:rsidRDefault="00EB46E6" w:rsidP="00EB46E6">
      <w:pPr>
        <w:rPr>
          <w:rFonts w:ascii="SimSun" w:hAnsi="SimSun"/>
          <w:sz w:val="24"/>
        </w:rPr>
      </w:pPr>
      <w:r w:rsidRPr="00DC35D2">
        <w:rPr>
          <w:rFonts w:ascii="SimSun" w:hAnsi="SimSun" w:hint="eastAsia"/>
          <w:sz w:val="24"/>
        </w:rPr>
        <w:lastRenderedPageBreak/>
        <w:t>中心和世界各</w:t>
      </w:r>
      <w:r>
        <w:rPr>
          <w:rFonts w:ascii="SimSun" w:hAnsi="SimSun" w:hint="eastAsia"/>
          <w:sz w:val="24"/>
        </w:rPr>
        <w:t>顶尖大学保持友好合作关系，积极将国际前沿的创业创新理念带入亚洲</w:t>
      </w:r>
      <w:r w:rsidRPr="00DC35D2">
        <w:rPr>
          <w:rFonts w:ascii="SimSun" w:hAnsi="SimSun" w:hint="eastAsia"/>
          <w:sz w:val="24"/>
        </w:rPr>
        <w:t>中心也是亚洲最早将设计思维和商业模式画布等最新创新工具和理念引入教学的亚洲机构之一。</w:t>
      </w:r>
      <w:r>
        <w:rPr>
          <w:rFonts w:ascii="SimSun" w:hAnsi="SimSun" w:hint="eastAsia"/>
          <w:sz w:val="24"/>
        </w:rPr>
        <w:t>中心与欧美多所大学有着友好合作关系，中心学生每年都有机会到斯坦福参加学习并实地考察硅谷的创新创业。</w:t>
      </w:r>
      <w:r w:rsidRPr="00DC35D2">
        <w:rPr>
          <w:rFonts w:ascii="SimSun" w:hAnsi="SimSun" w:hint="eastAsia"/>
          <w:sz w:val="24"/>
        </w:rPr>
        <w:t>中心拥有具备丰富实践经验的师资，一流的教学设施，极力提供最好的学习体验，并能提供英文和中文两种语言的课程。企业创新项目方面，中心为</w:t>
      </w:r>
      <w:r w:rsidR="003B6E22">
        <w:rPr>
          <w:rFonts w:ascii="SimSun" w:hAnsi="SimSun" w:hint="eastAsia"/>
          <w:sz w:val="24"/>
        </w:rPr>
        <w:t>中国银行、</w:t>
      </w:r>
      <w:r w:rsidRPr="00DC35D2">
        <w:rPr>
          <w:rFonts w:ascii="SimSun" w:hAnsi="SimSun" w:hint="eastAsia"/>
          <w:sz w:val="24"/>
        </w:rPr>
        <w:t>法国空气液体公司，日本松下电子等跨国公司提供过公司内部创新创业的培训课程；</w:t>
      </w:r>
      <w:r w:rsidRPr="00D556DD">
        <w:rPr>
          <w:rFonts w:ascii="SimSun" w:hAnsi="SimSun" w:hint="eastAsia"/>
          <w:b/>
          <w:sz w:val="24"/>
          <w:u w:val="single"/>
        </w:rPr>
        <w:t>中国方面，中心两度受邀成为教育部全国大学生创业大赛的战略学术合作伙伴</w:t>
      </w:r>
      <w:r w:rsidRPr="00DC35D2">
        <w:rPr>
          <w:rFonts w:ascii="SimSun" w:hAnsi="SimSun" w:hint="eastAsia"/>
          <w:sz w:val="24"/>
        </w:rPr>
        <w:t>，近年来中心</w:t>
      </w:r>
      <w:r>
        <w:rPr>
          <w:rFonts w:ascii="SimSun" w:hAnsi="SimSun" w:hint="eastAsia"/>
          <w:sz w:val="24"/>
        </w:rPr>
        <w:t>已成功为</w:t>
      </w:r>
      <w:r w:rsidR="00B95A72">
        <w:rPr>
          <w:rFonts w:ascii="SimSun" w:hAnsi="SimSun" w:hint="eastAsia"/>
          <w:sz w:val="24"/>
        </w:rPr>
        <w:t>超过</w:t>
      </w:r>
      <w:r w:rsidR="003B6E22">
        <w:rPr>
          <w:rFonts w:ascii="SimSun" w:hAnsi="SimSun" w:hint="eastAsia"/>
          <w:sz w:val="24"/>
        </w:rPr>
        <w:t>18</w:t>
      </w:r>
      <w:r w:rsidR="00B95A72">
        <w:rPr>
          <w:rFonts w:ascii="SimSun" w:hAnsi="SimSun" w:hint="eastAsia"/>
          <w:sz w:val="24"/>
        </w:rPr>
        <w:t>00</w:t>
      </w:r>
      <w:r>
        <w:rPr>
          <w:rFonts w:ascii="SimSun" w:hAnsi="SimSun" w:hint="eastAsia"/>
          <w:sz w:val="24"/>
        </w:rPr>
        <w:t>余名来自中国高校的大学生举办《大学生创业创新训练营》。</w:t>
      </w:r>
    </w:p>
    <w:p w:rsidR="00CA7302" w:rsidRDefault="00CA7302" w:rsidP="00EB46E6">
      <w:pPr>
        <w:rPr>
          <w:rFonts w:ascii="SimSun" w:hAnsi="SimSun"/>
          <w:sz w:val="24"/>
        </w:rPr>
      </w:pPr>
    </w:p>
    <w:p w:rsidR="00CA7302" w:rsidRDefault="00CA7302" w:rsidP="00EB46E6">
      <w:pPr>
        <w:rPr>
          <w:rFonts w:ascii="SimSun" w:hAnsi="SimSun"/>
          <w:sz w:val="24"/>
        </w:rPr>
      </w:pPr>
    </w:p>
    <w:sectPr w:rsidR="00CA7302" w:rsidSect="00EB46E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D2" w:rsidRDefault="00821BD2" w:rsidP="007503C3">
      <w:r>
        <w:separator/>
      </w:r>
    </w:p>
  </w:endnote>
  <w:endnote w:type="continuationSeparator" w:id="0">
    <w:p w:rsidR="00821BD2" w:rsidRDefault="00821BD2" w:rsidP="007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自由安">
    <w:altName w:val="SimSun"/>
    <w:panose1 w:val="00000000000000000000"/>
    <w:charset w:val="86"/>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857940"/>
      <w:docPartObj>
        <w:docPartGallery w:val="Page Numbers (Bottom of Page)"/>
        <w:docPartUnique/>
      </w:docPartObj>
    </w:sdtPr>
    <w:sdtEndPr>
      <w:rPr>
        <w:noProof/>
      </w:rPr>
    </w:sdtEndPr>
    <w:sdtContent>
      <w:p w:rsidR="008C4C4A" w:rsidRDefault="008C4C4A">
        <w:pPr>
          <w:pStyle w:val="Footer"/>
          <w:jc w:val="center"/>
        </w:pPr>
        <w:r>
          <w:fldChar w:fldCharType="begin"/>
        </w:r>
        <w:r>
          <w:instrText xml:space="preserve"> PAGE   \* MERGEFORMAT </w:instrText>
        </w:r>
        <w:r>
          <w:fldChar w:fldCharType="separate"/>
        </w:r>
        <w:r w:rsidR="00D67E25">
          <w:rPr>
            <w:noProof/>
          </w:rPr>
          <w:t>5</w:t>
        </w:r>
        <w:r>
          <w:rPr>
            <w:noProof/>
          </w:rPr>
          <w:fldChar w:fldCharType="end"/>
        </w:r>
      </w:p>
    </w:sdtContent>
  </w:sdt>
  <w:p w:rsidR="008C4C4A" w:rsidRDefault="008C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D2" w:rsidRDefault="00821BD2" w:rsidP="007503C3">
      <w:r>
        <w:separator/>
      </w:r>
    </w:p>
  </w:footnote>
  <w:footnote w:type="continuationSeparator" w:id="0">
    <w:p w:rsidR="00821BD2" w:rsidRDefault="00821BD2" w:rsidP="007503C3">
      <w:r>
        <w:continuationSeparator/>
      </w:r>
    </w:p>
  </w:footnote>
  <w:footnote w:id="1">
    <w:p w:rsidR="00FB32D8" w:rsidRPr="00FB32D8" w:rsidRDefault="00FB32D8">
      <w:pPr>
        <w:pStyle w:val="FootnoteText"/>
        <w:rPr>
          <w:lang w:val="en-SG"/>
        </w:rPr>
      </w:pPr>
      <w:r>
        <w:rPr>
          <w:rStyle w:val="FootnoteReference"/>
        </w:rPr>
        <w:footnoteRef/>
      </w:r>
      <w:r>
        <w:t xml:space="preserve"> </w:t>
      </w:r>
      <w:r>
        <w:rPr>
          <w:rFonts w:hint="eastAsia"/>
        </w:rPr>
        <w:t>本说明供对口院校主管部门参考，校方信息发布可根据实际情况编辑后重新调整。</w:t>
      </w:r>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15" w:rsidRDefault="00171915">
    <w:pPr>
      <w:pStyle w:val="Header"/>
    </w:pPr>
    <w:r>
      <w:rPr>
        <w:noProof/>
        <w:lang w:val="en-SG"/>
      </w:rPr>
      <w:drawing>
        <wp:inline distT="0" distB="0" distL="0" distR="0" wp14:anchorId="15457D2F">
          <wp:extent cx="2091055" cy="7315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BEC"/>
    <w:multiLevelType w:val="hybridMultilevel"/>
    <w:tmpl w:val="7F2E70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DC71FA3"/>
    <w:multiLevelType w:val="hybridMultilevel"/>
    <w:tmpl w:val="DFE604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8311EF0"/>
    <w:multiLevelType w:val="hybridMultilevel"/>
    <w:tmpl w:val="3260F3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F47732"/>
    <w:multiLevelType w:val="hybridMultilevel"/>
    <w:tmpl w:val="2EC800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F7E39F1"/>
    <w:multiLevelType w:val="hybridMultilevel"/>
    <w:tmpl w:val="3FE8FFBC"/>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5123F59"/>
    <w:multiLevelType w:val="multilevel"/>
    <w:tmpl w:val="E0A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17D31"/>
    <w:multiLevelType w:val="hybridMultilevel"/>
    <w:tmpl w:val="31CE11F0"/>
    <w:lvl w:ilvl="0" w:tplc="4A38D6C8">
      <w:start w:val="1"/>
      <w:numFmt w:val="decimal"/>
      <w:lvlText w:val="%1."/>
      <w:lvlJc w:val="left"/>
      <w:pPr>
        <w:ind w:left="360" w:hanging="360"/>
      </w:pPr>
      <w:rPr>
        <w:rFonts w:ascii="Calibri" w:hAnsi="Calibri"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9F57378"/>
    <w:multiLevelType w:val="hybridMultilevel"/>
    <w:tmpl w:val="07000F5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2354E42"/>
    <w:multiLevelType w:val="hybridMultilevel"/>
    <w:tmpl w:val="033694D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CCE2E1E"/>
    <w:multiLevelType w:val="hybridMultilevel"/>
    <w:tmpl w:val="CFEAF74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7F936E1A"/>
    <w:multiLevelType w:val="hybridMultilevel"/>
    <w:tmpl w:val="44B6815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0"/>
  </w:num>
  <w:num w:numId="2">
    <w:abstractNumId w:val="2"/>
  </w:num>
  <w:num w:numId="3">
    <w:abstractNumId w:val="10"/>
  </w:num>
  <w:num w:numId="4">
    <w:abstractNumId w:val="7"/>
  </w:num>
  <w:num w:numId="5">
    <w:abstractNumId w:val="1"/>
  </w:num>
  <w:num w:numId="6">
    <w:abstractNumId w:val="4"/>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7F"/>
    <w:rsid w:val="00030C8D"/>
    <w:rsid w:val="000322A6"/>
    <w:rsid w:val="00033CE2"/>
    <w:rsid w:val="00041B69"/>
    <w:rsid w:val="000A6900"/>
    <w:rsid w:val="000F3BD3"/>
    <w:rsid w:val="00113815"/>
    <w:rsid w:val="0012381D"/>
    <w:rsid w:val="00141D9C"/>
    <w:rsid w:val="00145838"/>
    <w:rsid w:val="00171915"/>
    <w:rsid w:val="00195E56"/>
    <w:rsid w:val="00195FE2"/>
    <w:rsid w:val="001C3E88"/>
    <w:rsid w:val="001C76A7"/>
    <w:rsid w:val="001D0882"/>
    <w:rsid w:val="00222E0F"/>
    <w:rsid w:val="002240AA"/>
    <w:rsid w:val="002323F3"/>
    <w:rsid w:val="00252C16"/>
    <w:rsid w:val="002609C3"/>
    <w:rsid w:val="002634C8"/>
    <w:rsid w:val="002643AF"/>
    <w:rsid w:val="0027296D"/>
    <w:rsid w:val="00287E87"/>
    <w:rsid w:val="002A554A"/>
    <w:rsid w:val="002A6FC8"/>
    <w:rsid w:val="002A7F72"/>
    <w:rsid w:val="002C348A"/>
    <w:rsid w:val="002C4972"/>
    <w:rsid w:val="002D5BC3"/>
    <w:rsid w:val="002E42D3"/>
    <w:rsid w:val="002F405D"/>
    <w:rsid w:val="00314CD0"/>
    <w:rsid w:val="00322570"/>
    <w:rsid w:val="00363E6F"/>
    <w:rsid w:val="003939C9"/>
    <w:rsid w:val="003A499C"/>
    <w:rsid w:val="003B6E22"/>
    <w:rsid w:val="003D09F1"/>
    <w:rsid w:val="003E350F"/>
    <w:rsid w:val="003E67F2"/>
    <w:rsid w:val="004155C5"/>
    <w:rsid w:val="004201D8"/>
    <w:rsid w:val="004207DF"/>
    <w:rsid w:val="00434E07"/>
    <w:rsid w:val="00452127"/>
    <w:rsid w:val="00457E99"/>
    <w:rsid w:val="00464CD8"/>
    <w:rsid w:val="00471A62"/>
    <w:rsid w:val="004728BE"/>
    <w:rsid w:val="00474B62"/>
    <w:rsid w:val="004957EF"/>
    <w:rsid w:val="004D4A60"/>
    <w:rsid w:val="004E5C0B"/>
    <w:rsid w:val="00516461"/>
    <w:rsid w:val="00524896"/>
    <w:rsid w:val="0055592A"/>
    <w:rsid w:val="00567D9A"/>
    <w:rsid w:val="005C5D1A"/>
    <w:rsid w:val="006418CA"/>
    <w:rsid w:val="006529D3"/>
    <w:rsid w:val="00653990"/>
    <w:rsid w:val="00683FCF"/>
    <w:rsid w:val="00685CEE"/>
    <w:rsid w:val="00687C86"/>
    <w:rsid w:val="006B1E67"/>
    <w:rsid w:val="006B4543"/>
    <w:rsid w:val="00715FA8"/>
    <w:rsid w:val="007503C3"/>
    <w:rsid w:val="00772BB3"/>
    <w:rsid w:val="007A3924"/>
    <w:rsid w:val="007B18B5"/>
    <w:rsid w:val="007C00DF"/>
    <w:rsid w:val="007F23F1"/>
    <w:rsid w:val="0081268D"/>
    <w:rsid w:val="00817750"/>
    <w:rsid w:val="00821BD2"/>
    <w:rsid w:val="0087687A"/>
    <w:rsid w:val="00897100"/>
    <w:rsid w:val="008A3704"/>
    <w:rsid w:val="008C4C4A"/>
    <w:rsid w:val="008E0891"/>
    <w:rsid w:val="00900F45"/>
    <w:rsid w:val="0091650B"/>
    <w:rsid w:val="009270C9"/>
    <w:rsid w:val="00960DCF"/>
    <w:rsid w:val="00962A00"/>
    <w:rsid w:val="00967334"/>
    <w:rsid w:val="00967B3F"/>
    <w:rsid w:val="009939BA"/>
    <w:rsid w:val="009A1E81"/>
    <w:rsid w:val="009D4E4A"/>
    <w:rsid w:val="00A00D79"/>
    <w:rsid w:val="00A378E4"/>
    <w:rsid w:val="00A45185"/>
    <w:rsid w:val="00A534D1"/>
    <w:rsid w:val="00A63EB6"/>
    <w:rsid w:val="00AA3ADD"/>
    <w:rsid w:val="00AC6955"/>
    <w:rsid w:val="00B03835"/>
    <w:rsid w:val="00B049EE"/>
    <w:rsid w:val="00B122AE"/>
    <w:rsid w:val="00B30DE2"/>
    <w:rsid w:val="00B37500"/>
    <w:rsid w:val="00B515A4"/>
    <w:rsid w:val="00B56F54"/>
    <w:rsid w:val="00B87D6A"/>
    <w:rsid w:val="00B95A72"/>
    <w:rsid w:val="00BD1A18"/>
    <w:rsid w:val="00C051AC"/>
    <w:rsid w:val="00C13072"/>
    <w:rsid w:val="00C2544B"/>
    <w:rsid w:val="00C260E2"/>
    <w:rsid w:val="00CA2A63"/>
    <w:rsid w:val="00CA6A7C"/>
    <w:rsid w:val="00CA7302"/>
    <w:rsid w:val="00CB3C98"/>
    <w:rsid w:val="00CE26C5"/>
    <w:rsid w:val="00D00706"/>
    <w:rsid w:val="00D21C77"/>
    <w:rsid w:val="00D25570"/>
    <w:rsid w:val="00D3336C"/>
    <w:rsid w:val="00D67E25"/>
    <w:rsid w:val="00D9256C"/>
    <w:rsid w:val="00DE197F"/>
    <w:rsid w:val="00E30E36"/>
    <w:rsid w:val="00E371C2"/>
    <w:rsid w:val="00E83958"/>
    <w:rsid w:val="00EB16D1"/>
    <w:rsid w:val="00EB2318"/>
    <w:rsid w:val="00EB46E6"/>
    <w:rsid w:val="00ED09DB"/>
    <w:rsid w:val="00ED6976"/>
    <w:rsid w:val="00EE39FC"/>
    <w:rsid w:val="00F1650A"/>
    <w:rsid w:val="00F3466E"/>
    <w:rsid w:val="00F57DB2"/>
    <w:rsid w:val="00F66A35"/>
    <w:rsid w:val="00F9335E"/>
    <w:rsid w:val="00FA547C"/>
    <w:rsid w:val="00FB32D8"/>
    <w:rsid w:val="00FC1D76"/>
    <w:rsid w:val="00FE63D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187A"/>
  <w15:docId w15:val="{1E64D2DB-4D7E-442D-AFDB-E1FF68BF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7F"/>
    <w:pPr>
      <w:widowControl w:val="0"/>
      <w:spacing w:after="0" w:line="240" w:lineRule="auto"/>
      <w:jc w:val="both"/>
    </w:pPr>
    <w:rPr>
      <w:rFonts w:ascii="Times New Roman" w:eastAsia="SimSun" w:hAnsi="Times New Roman" w:cs="Times New Roman"/>
      <w:kern w:val="2"/>
      <w:sz w:val="21"/>
      <w:szCs w:val="24"/>
      <w:lang w:val="en-US"/>
    </w:rPr>
  </w:style>
  <w:style w:type="paragraph" w:styleId="Heading2">
    <w:name w:val="heading 2"/>
    <w:basedOn w:val="Normal"/>
    <w:link w:val="Heading2Char"/>
    <w:uiPriority w:val="9"/>
    <w:qFormat/>
    <w:rsid w:val="00685CEE"/>
    <w:pPr>
      <w:widowControl/>
      <w:spacing w:before="100" w:beforeAutospacing="1" w:after="100" w:afterAutospacing="1"/>
      <w:jc w:val="left"/>
      <w:outlineLvl w:val="1"/>
    </w:pPr>
    <w:rPr>
      <w:rFonts w:eastAsia="Times New Roman"/>
      <w:b/>
      <w:bCs/>
      <w:kern w:val="0"/>
      <w:sz w:val="36"/>
      <w:szCs w:val="3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35"/>
    <w:rPr>
      <w:rFonts w:ascii="Tahoma" w:hAnsi="Tahoma" w:cs="Tahoma"/>
      <w:sz w:val="16"/>
      <w:szCs w:val="16"/>
    </w:rPr>
  </w:style>
  <w:style w:type="character" w:customStyle="1" w:styleId="BalloonTextChar">
    <w:name w:val="Balloon Text Char"/>
    <w:basedOn w:val="DefaultParagraphFont"/>
    <w:link w:val="BalloonText"/>
    <w:uiPriority w:val="99"/>
    <w:semiHidden/>
    <w:rsid w:val="00B03835"/>
    <w:rPr>
      <w:rFonts w:ascii="Tahoma" w:eastAsia="SimSun" w:hAnsi="Tahoma" w:cs="Tahoma"/>
      <w:kern w:val="2"/>
      <w:sz w:val="16"/>
      <w:szCs w:val="16"/>
      <w:lang w:val="en-US"/>
    </w:rPr>
  </w:style>
  <w:style w:type="paragraph" w:styleId="NoSpacing">
    <w:name w:val="No Spacing"/>
    <w:uiPriority w:val="1"/>
    <w:qFormat/>
    <w:rsid w:val="00A378E4"/>
    <w:pPr>
      <w:widowControl w:val="0"/>
      <w:spacing w:after="0" w:line="240" w:lineRule="auto"/>
      <w:jc w:val="both"/>
    </w:pPr>
    <w:rPr>
      <w:rFonts w:ascii="Times New Roman" w:eastAsia="SimSun" w:hAnsi="Times New Roman" w:cs="Times New Roman"/>
      <w:kern w:val="2"/>
      <w:sz w:val="21"/>
      <w:szCs w:val="24"/>
      <w:lang w:val="en-US"/>
    </w:rPr>
  </w:style>
  <w:style w:type="paragraph" w:styleId="ListParagraph">
    <w:name w:val="List Paragraph"/>
    <w:basedOn w:val="Normal"/>
    <w:uiPriority w:val="34"/>
    <w:qFormat/>
    <w:rsid w:val="002634C8"/>
    <w:pPr>
      <w:ind w:left="720"/>
      <w:contextualSpacing/>
    </w:pPr>
  </w:style>
  <w:style w:type="character" w:customStyle="1" w:styleId="Heading2Char">
    <w:name w:val="Heading 2 Char"/>
    <w:basedOn w:val="DefaultParagraphFont"/>
    <w:link w:val="Heading2"/>
    <w:uiPriority w:val="9"/>
    <w:rsid w:val="00685CE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503C3"/>
    <w:pPr>
      <w:tabs>
        <w:tab w:val="center" w:pos="4513"/>
        <w:tab w:val="right" w:pos="9026"/>
      </w:tabs>
    </w:pPr>
  </w:style>
  <w:style w:type="character" w:customStyle="1" w:styleId="HeaderChar">
    <w:name w:val="Header Char"/>
    <w:basedOn w:val="DefaultParagraphFont"/>
    <w:link w:val="Header"/>
    <w:uiPriority w:val="99"/>
    <w:rsid w:val="007503C3"/>
    <w:rPr>
      <w:rFonts w:ascii="Times New Roman" w:eastAsia="SimSun" w:hAnsi="Times New Roman" w:cs="Times New Roman"/>
      <w:kern w:val="2"/>
      <w:sz w:val="21"/>
      <w:szCs w:val="24"/>
      <w:lang w:val="en-US"/>
    </w:rPr>
  </w:style>
  <w:style w:type="paragraph" w:styleId="Footer">
    <w:name w:val="footer"/>
    <w:basedOn w:val="Normal"/>
    <w:link w:val="FooterChar"/>
    <w:uiPriority w:val="99"/>
    <w:unhideWhenUsed/>
    <w:rsid w:val="007503C3"/>
    <w:pPr>
      <w:tabs>
        <w:tab w:val="center" w:pos="4513"/>
        <w:tab w:val="right" w:pos="9026"/>
      </w:tabs>
    </w:pPr>
  </w:style>
  <w:style w:type="character" w:customStyle="1" w:styleId="FooterChar">
    <w:name w:val="Footer Char"/>
    <w:basedOn w:val="DefaultParagraphFont"/>
    <w:link w:val="Footer"/>
    <w:uiPriority w:val="99"/>
    <w:rsid w:val="007503C3"/>
    <w:rPr>
      <w:rFonts w:ascii="Times New Roman" w:eastAsia="SimSun" w:hAnsi="Times New Roman" w:cs="Times New Roman"/>
      <w:kern w:val="2"/>
      <w:sz w:val="21"/>
      <w:szCs w:val="24"/>
      <w:lang w:val="en-US"/>
    </w:rPr>
  </w:style>
  <w:style w:type="paragraph" w:styleId="FootnoteText">
    <w:name w:val="footnote text"/>
    <w:basedOn w:val="Normal"/>
    <w:link w:val="FootnoteTextChar"/>
    <w:uiPriority w:val="99"/>
    <w:semiHidden/>
    <w:unhideWhenUsed/>
    <w:rsid w:val="00FB32D8"/>
    <w:rPr>
      <w:sz w:val="20"/>
      <w:szCs w:val="20"/>
    </w:rPr>
  </w:style>
  <w:style w:type="character" w:customStyle="1" w:styleId="FootnoteTextChar">
    <w:name w:val="Footnote Text Char"/>
    <w:basedOn w:val="DefaultParagraphFont"/>
    <w:link w:val="FootnoteText"/>
    <w:uiPriority w:val="99"/>
    <w:semiHidden/>
    <w:rsid w:val="00FB32D8"/>
    <w:rPr>
      <w:rFonts w:ascii="Times New Roman" w:eastAsia="SimSun" w:hAnsi="Times New Roman" w:cs="Times New Roman"/>
      <w:kern w:val="2"/>
      <w:sz w:val="20"/>
      <w:szCs w:val="20"/>
      <w:lang w:val="en-US"/>
    </w:rPr>
  </w:style>
  <w:style w:type="character" w:styleId="FootnoteReference">
    <w:name w:val="footnote reference"/>
    <w:basedOn w:val="DefaultParagraphFont"/>
    <w:uiPriority w:val="99"/>
    <w:semiHidden/>
    <w:unhideWhenUsed/>
    <w:rsid w:val="00FB32D8"/>
    <w:rPr>
      <w:vertAlign w:val="superscript"/>
    </w:rPr>
  </w:style>
  <w:style w:type="paragraph" w:customStyle="1" w:styleId="gmail-paragraph">
    <w:name w:val="gmail-paragraph"/>
    <w:basedOn w:val="Normal"/>
    <w:rsid w:val="00EB46E6"/>
    <w:pPr>
      <w:widowControl/>
      <w:spacing w:before="100" w:beforeAutospacing="1" w:after="100" w:afterAutospacing="1"/>
      <w:jc w:val="left"/>
    </w:pPr>
    <w:rPr>
      <w:rFonts w:eastAsiaTheme="minorEastAsia"/>
      <w:kern w:val="0"/>
      <w:sz w:val="24"/>
    </w:rPr>
  </w:style>
  <w:style w:type="character" w:customStyle="1" w:styleId="gmail-normaltextrun">
    <w:name w:val="gmail-normaltextrun"/>
    <w:basedOn w:val="DefaultParagraphFont"/>
    <w:rsid w:val="00EB46E6"/>
  </w:style>
  <w:style w:type="character" w:customStyle="1" w:styleId="gmail-spellingerror">
    <w:name w:val="gmail-spellingerror"/>
    <w:basedOn w:val="DefaultParagraphFont"/>
    <w:rsid w:val="00EB46E6"/>
  </w:style>
  <w:style w:type="character" w:customStyle="1" w:styleId="gmail-eop">
    <w:name w:val="gmail-eop"/>
    <w:basedOn w:val="DefaultParagraphFont"/>
    <w:rsid w:val="00EB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07180">
      <w:bodyDiv w:val="1"/>
      <w:marLeft w:val="0"/>
      <w:marRight w:val="0"/>
      <w:marTop w:val="0"/>
      <w:marBottom w:val="0"/>
      <w:divBdr>
        <w:top w:val="none" w:sz="0" w:space="0" w:color="auto"/>
        <w:left w:val="none" w:sz="0" w:space="0" w:color="auto"/>
        <w:bottom w:val="none" w:sz="0" w:space="0" w:color="auto"/>
        <w:right w:val="none" w:sz="0" w:space="0" w:color="auto"/>
      </w:divBdr>
    </w:div>
    <w:div w:id="721490566">
      <w:bodyDiv w:val="1"/>
      <w:marLeft w:val="0"/>
      <w:marRight w:val="0"/>
      <w:marTop w:val="0"/>
      <w:marBottom w:val="0"/>
      <w:divBdr>
        <w:top w:val="none" w:sz="0" w:space="0" w:color="auto"/>
        <w:left w:val="none" w:sz="0" w:space="0" w:color="auto"/>
        <w:bottom w:val="none" w:sz="0" w:space="0" w:color="auto"/>
        <w:right w:val="none" w:sz="0" w:space="0" w:color="auto"/>
      </w:divBdr>
    </w:div>
    <w:div w:id="14851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ffu@ntu.edu.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u.edu.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C9F5-EFAC-4AA2-8426-E050CA4C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Yinuo</dc:creator>
  <cp:lastModifiedBy>Fu Xiaofang</cp:lastModifiedBy>
  <cp:revision>15</cp:revision>
  <cp:lastPrinted>2018-08-17T02:56:00Z</cp:lastPrinted>
  <dcterms:created xsi:type="dcterms:W3CDTF">2018-11-12T06:41:00Z</dcterms:created>
  <dcterms:modified xsi:type="dcterms:W3CDTF">2019-03-17T01:28:00Z</dcterms:modified>
</cp:coreProperties>
</file>