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0607" w14:textId="77777777" w:rsidR="00BA1125" w:rsidRDefault="00BA1125" w:rsidP="00BA1125">
      <w:pPr>
        <w:spacing w:line="560" w:lineRule="exact"/>
        <w:contextualSpacing/>
        <w:jc w:val="left"/>
        <w:rPr>
          <w:rFonts w:ascii="黑体" w:eastAsia="黑体" w:hAnsi="黑体"/>
          <w:sz w:val="32"/>
          <w:szCs w:val="32"/>
        </w:rPr>
      </w:pPr>
      <w:r>
        <w:rPr>
          <w:rFonts w:ascii="黑体" w:eastAsia="黑体" w:hAnsi="黑体" w:hint="eastAsia"/>
          <w:sz w:val="32"/>
          <w:szCs w:val="32"/>
        </w:rPr>
        <w:t>附件1</w:t>
      </w:r>
    </w:p>
    <w:p w14:paraId="2954E913" w14:textId="77777777" w:rsidR="00BA1125" w:rsidRDefault="00BA1125" w:rsidP="00BA1125">
      <w:pPr>
        <w:pStyle w:val="2"/>
        <w:spacing w:before="600" w:afterLines="100" w:after="312"/>
        <w:rPr>
          <w:rFonts w:cs="Times New Roman" w:hint="eastAsia"/>
          <w:b/>
          <w:bCs w:val="0"/>
        </w:rPr>
      </w:pPr>
      <w:r>
        <w:rPr>
          <w:rFonts w:hAnsi="方正小标宋简体" w:cs="Times New Roman"/>
          <w:b/>
          <w:bCs w:val="0"/>
        </w:rPr>
        <w:t>海南大学</w:t>
      </w:r>
      <w:r>
        <w:rPr>
          <w:rFonts w:hAnsi="方正小标宋简体" w:cs="Times New Roman"/>
          <w:b/>
          <w:bCs w:val="0"/>
        </w:rPr>
        <w:t>“</w:t>
      </w:r>
      <w:r>
        <w:rPr>
          <w:rFonts w:hAnsi="方正小标宋简体" w:cs="Times New Roman"/>
          <w:b/>
          <w:bCs w:val="0"/>
        </w:rPr>
        <w:t>第二课堂成绩单</w:t>
      </w:r>
      <w:r>
        <w:rPr>
          <w:rFonts w:hAnsi="方正小标宋简体" w:cs="Times New Roman"/>
          <w:b/>
          <w:bCs w:val="0"/>
        </w:rPr>
        <w:t>”</w:t>
      </w:r>
      <w:r>
        <w:rPr>
          <w:rFonts w:hAnsi="方正小标宋简体" w:cs="Times New Roman"/>
          <w:b/>
          <w:bCs w:val="0"/>
        </w:rPr>
        <w:t>制度实施办法（试行）</w:t>
      </w:r>
    </w:p>
    <w:p w14:paraId="397E5006" w14:textId="77777777" w:rsidR="00BA1125" w:rsidRDefault="00BA1125" w:rsidP="00BA1125">
      <w:pPr>
        <w:widowControl/>
        <w:spacing w:line="560" w:lineRule="exact"/>
        <w:jc w:val="center"/>
        <w:rPr>
          <w:rFonts w:ascii="黑体" w:eastAsia="黑体" w:hAnsi="黑体"/>
          <w:sz w:val="28"/>
          <w:szCs w:val="28"/>
        </w:rPr>
      </w:pPr>
      <w:r>
        <w:rPr>
          <w:rFonts w:ascii="黑体" w:eastAsia="黑体" w:hAnsi="黑体" w:hint="eastAsia"/>
          <w:sz w:val="28"/>
          <w:szCs w:val="28"/>
        </w:rPr>
        <w:t>第一章   总则</w:t>
      </w:r>
    </w:p>
    <w:p w14:paraId="3DD0D304"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黑体" w:eastAsia="黑体" w:hAnsi="黑体" w:hint="eastAsia"/>
          <w:sz w:val="28"/>
          <w:szCs w:val="28"/>
        </w:rPr>
        <w:t>第一条</w:t>
      </w:r>
      <w:r>
        <w:rPr>
          <w:rFonts w:ascii="宋体" w:hAnsi="宋体" w:hint="eastAsia"/>
          <w:sz w:val="28"/>
          <w:szCs w:val="28"/>
        </w:rPr>
        <w:t xml:space="preserve">  </w:t>
      </w:r>
      <w:r>
        <w:rPr>
          <w:rFonts w:ascii="宋体" w:hAnsi="宋体" w:hint="eastAsia"/>
          <w:color w:val="000000"/>
          <w:kern w:val="0"/>
          <w:sz w:val="28"/>
          <w:szCs w:val="28"/>
        </w:rPr>
        <w:t>为深入贯彻党的十九大精神和习近平总书记在全国高校思想政治工作会议上的重要讲话精神，根据《关于加强和改进新形势下高校思想政治工作的意见》、《关于深化教育体制机制改革的意见》、《关于在高校实施共青团“第二课堂成绩单”制度的意见》和学校人才培养方案等文件精神，切实推进学校高素质人才培养，提升人才培养质量，</w:t>
      </w:r>
      <w:proofErr w:type="gramStart"/>
      <w:r>
        <w:rPr>
          <w:rFonts w:ascii="宋体" w:hAnsi="宋体" w:hint="eastAsia"/>
          <w:color w:val="000000"/>
          <w:kern w:val="0"/>
          <w:sz w:val="28"/>
          <w:szCs w:val="28"/>
        </w:rPr>
        <w:t>完善第二</w:t>
      </w:r>
      <w:proofErr w:type="gramEnd"/>
      <w:r>
        <w:rPr>
          <w:rFonts w:ascii="宋体" w:hAnsi="宋体" w:hint="eastAsia"/>
          <w:color w:val="000000"/>
          <w:kern w:val="0"/>
          <w:sz w:val="28"/>
          <w:szCs w:val="28"/>
        </w:rPr>
        <w:t xml:space="preserve">课堂体系建设，充分发挥第二课堂服务于高校立德树人根本任务和人才培养中心工作的积极作用，结合学校实际，特制定本实施办法。 </w:t>
      </w:r>
    </w:p>
    <w:p w14:paraId="0F3C1C52" w14:textId="77777777" w:rsidR="00BA1125" w:rsidRDefault="00BA1125" w:rsidP="00BA1125">
      <w:pPr>
        <w:spacing w:line="560" w:lineRule="exact"/>
        <w:ind w:firstLineChars="200" w:firstLine="560"/>
        <w:rPr>
          <w:rFonts w:ascii="宋体" w:hAnsi="宋体" w:hint="eastAsia"/>
          <w:kern w:val="0"/>
          <w:sz w:val="28"/>
          <w:szCs w:val="28"/>
        </w:rPr>
      </w:pPr>
      <w:r>
        <w:rPr>
          <w:rFonts w:ascii="黑体" w:eastAsia="黑体" w:hAnsi="黑体" w:hint="eastAsia"/>
          <w:sz w:val="28"/>
          <w:szCs w:val="28"/>
        </w:rPr>
        <w:t>第二条</w:t>
      </w:r>
      <w:r>
        <w:rPr>
          <w:rFonts w:ascii="宋体" w:hAnsi="宋体" w:hint="eastAsia"/>
          <w:color w:val="0000FF"/>
          <w:kern w:val="0"/>
          <w:sz w:val="28"/>
          <w:szCs w:val="28"/>
        </w:rPr>
        <w:t xml:space="preserve"> </w:t>
      </w:r>
      <w:r>
        <w:rPr>
          <w:rFonts w:ascii="宋体" w:hAnsi="宋体" w:hint="eastAsia"/>
          <w:kern w:val="0"/>
          <w:sz w:val="28"/>
          <w:szCs w:val="28"/>
        </w:rPr>
        <w:t>“第二课堂成绩单”制度是学校实施“大学生素质拓展学分认证”的继承和创新，借鉴高校“第一课堂成绩单”制度的工作模式和内在机理，将团组织项目和活动进行课程化、系统化、制度化、规范化、可测量化的一整套工作体系和工作制度，能更好地服务高校教育教学工作和大学生的全面发展。</w:t>
      </w:r>
    </w:p>
    <w:p w14:paraId="10171D6E" w14:textId="77777777" w:rsidR="00BA1125" w:rsidRDefault="00BA1125" w:rsidP="00BA1125">
      <w:pPr>
        <w:spacing w:line="560" w:lineRule="exact"/>
        <w:ind w:firstLineChars="200" w:firstLine="560"/>
        <w:rPr>
          <w:rFonts w:ascii="宋体" w:hAnsi="宋体" w:hint="eastAsia"/>
          <w:kern w:val="0"/>
          <w:sz w:val="28"/>
          <w:szCs w:val="28"/>
        </w:rPr>
      </w:pPr>
      <w:r>
        <w:rPr>
          <w:rFonts w:ascii="黑体" w:eastAsia="黑体" w:hAnsi="黑体" w:hint="eastAsia"/>
          <w:sz w:val="28"/>
          <w:szCs w:val="28"/>
        </w:rPr>
        <w:t xml:space="preserve">第三条  </w:t>
      </w:r>
      <w:r>
        <w:rPr>
          <w:rFonts w:ascii="宋体" w:hAnsi="宋体" w:hint="eastAsia"/>
          <w:kern w:val="0"/>
          <w:sz w:val="28"/>
          <w:szCs w:val="28"/>
        </w:rPr>
        <w:t>学校鼓励学生参与第二课堂活动，自2017级起，全日制普通本科学生在校学习期间，在完成第一课堂学习要求的基础上，需取得3学分的第二课堂学分方可毕业，毕业时，“第二课堂成绩单”作为在校期间重要记录归入学生档案，并作为日常行为表现、评奖评优、推优入党的参考。</w:t>
      </w:r>
    </w:p>
    <w:p w14:paraId="61D0BBCF"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黑体" w:eastAsia="黑体" w:hAnsi="黑体" w:hint="eastAsia"/>
          <w:sz w:val="28"/>
          <w:szCs w:val="28"/>
        </w:rPr>
        <w:lastRenderedPageBreak/>
        <w:t xml:space="preserve">第四条 </w:t>
      </w:r>
      <w:r>
        <w:rPr>
          <w:rFonts w:ascii="宋体" w:hAnsi="宋体" w:hint="eastAsia"/>
          <w:sz w:val="28"/>
          <w:szCs w:val="28"/>
        </w:rPr>
        <w:t xml:space="preserve"> </w:t>
      </w:r>
      <w:r>
        <w:rPr>
          <w:rFonts w:ascii="宋体" w:hAnsi="宋体" w:hint="eastAsia"/>
          <w:color w:val="000000"/>
          <w:kern w:val="0"/>
          <w:sz w:val="28"/>
          <w:szCs w:val="28"/>
        </w:rPr>
        <w:t>学校团委和各学院是第二课堂实践活动和课程成绩实施的主体。第二课堂教学工作量根据“第二课堂成绩单”网络管理系统记录的数据信息综合予以核算，</w:t>
      </w:r>
      <w:r>
        <w:rPr>
          <w:rFonts w:ascii="宋体" w:hAnsi="宋体" w:hint="eastAsia"/>
          <w:kern w:val="0"/>
          <w:sz w:val="28"/>
          <w:szCs w:val="28"/>
        </w:rPr>
        <w:t>给予指导教师一定的教学工作量认定</w:t>
      </w:r>
      <w:r>
        <w:rPr>
          <w:rFonts w:ascii="宋体" w:hAnsi="宋体" w:hint="eastAsia"/>
          <w:color w:val="000000"/>
          <w:kern w:val="0"/>
          <w:sz w:val="28"/>
          <w:szCs w:val="28"/>
        </w:rPr>
        <w:t>。</w:t>
      </w:r>
    </w:p>
    <w:p w14:paraId="1FC1CC8B" w14:textId="77777777" w:rsidR="00BA1125" w:rsidRDefault="00BA1125" w:rsidP="00BA1125">
      <w:pPr>
        <w:widowControl/>
        <w:spacing w:line="560" w:lineRule="exact"/>
        <w:jc w:val="center"/>
        <w:rPr>
          <w:rFonts w:ascii="黑体" w:eastAsia="黑体" w:hAnsi="黑体" w:hint="eastAsia"/>
          <w:sz w:val="28"/>
          <w:szCs w:val="28"/>
        </w:rPr>
      </w:pPr>
      <w:r>
        <w:rPr>
          <w:rFonts w:ascii="黑体" w:eastAsia="黑体" w:hAnsi="黑体" w:hint="eastAsia"/>
          <w:sz w:val="28"/>
          <w:szCs w:val="28"/>
        </w:rPr>
        <w:t>第二章   第二课堂学分认定标准</w:t>
      </w:r>
    </w:p>
    <w:p w14:paraId="68D0A9E4" w14:textId="77777777" w:rsidR="00BA1125" w:rsidRDefault="00BA1125" w:rsidP="00BA1125">
      <w:pPr>
        <w:spacing w:line="560" w:lineRule="exact"/>
        <w:ind w:firstLineChars="200" w:firstLine="560"/>
        <w:rPr>
          <w:rFonts w:ascii="宋体" w:hAnsi="宋体" w:hint="eastAsia"/>
          <w:sz w:val="28"/>
          <w:szCs w:val="28"/>
        </w:rPr>
      </w:pPr>
      <w:r>
        <w:rPr>
          <w:rFonts w:ascii="黑体" w:eastAsia="黑体" w:hAnsi="黑体" w:hint="eastAsia"/>
          <w:sz w:val="28"/>
          <w:szCs w:val="28"/>
        </w:rPr>
        <w:t xml:space="preserve">第五条 </w:t>
      </w:r>
      <w:r>
        <w:rPr>
          <w:rFonts w:ascii="宋体" w:hAnsi="宋体" w:hint="eastAsia"/>
          <w:b/>
          <w:color w:val="000000"/>
          <w:kern w:val="0"/>
          <w:sz w:val="28"/>
          <w:szCs w:val="28"/>
        </w:rPr>
        <w:t xml:space="preserve"> </w:t>
      </w:r>
      <w:r>
        <w:rPr>
          <w:rFonts w:ascii="宋体" w:hAnsi="宋体" w:hint="eastAsia"/>
          <w:sz w:val="28"/>
          <w:szCs w:val="28"/>
        </w:rPr>
        <w:t>“第二课堂成绩单”是学校第二课堂育人的重要成果体现，为每位学生的全面发展进行成长性记录，是激发学生积极参与第二课堂活动的重要抓手。</w:t>
      </w:r>
    </w:p>
    <w:p w14:paraId="28126EEA" w14:textId="77777777" w:rsidR="00BA1125" w:rsidRDefault="00BA1125" w:rsidP="00BA1125">
      <w:pPr>
        <w:spacing w:line="560" w:lineRule="exact"/>
        <w:ind w:firstLineChars="200" w:firstLine="560"/>
        <w:rPr>
          <w:rFonts w:ascii="宋体" w:hAnsi="宋体" w:hint="eastAsia"/>
          <w:sz w:val="28"/>
          <w:szCs w:val="28"/>
        </w:rPr>
      </w:pPr>
      <w:r>
        <w:rPr>
          <w:rFonts w:ascii="黑体" w:eastAsia="黑体" w:hAnsi="黑体" w:hint="eastAsia"/>
          <w:sz w:val="28"/>
          <w:szCs w:val="28"/>
        </w:rPr>
        <w:t xml:space="preserve">第六条 </w:t>
      </w:r>
      <w:r>
        <w:rPr>
          <w:rFonts w:ascii="宋体" w:hAnsi="宋体" w:hint="eastAsia"/>
          <w:sz w:val="28"/>
          <w:szCs w:val="28"/>
        </w:rPr>
        <w:t>学生根据“第二课堂成绩单”网络管理系统规定的项目分类，通过以下第二课堂实践活动获得学分：思想成长、实践实习、志愿公益、创新创业、文体活动、工作履历、技能特长及其他。其中，思想成长类不少于1学分。具体加分细则见附件《海南大学“第二课堂成绩单”分类活动成绩分值表》。</w:t>
      </w:r>
    </w:p>
    <w:p w14:paraId="6635CDBD"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宋体" w:hAnsi="宋体" w:hint="eastAsia"/>
          <w:sz w:val="28"/>
          <w:szCs w:val="28"/>
        </w:rPr>
        <w:t>（一）</w:t>
      </w:r>
      <w:r>
        <w:rPr>
          <w:rFonts w:ascii="宋体" w:hAnsi="宋体" w:hint="eastAsia"/>
          <w:color w:val="000000"/>
          <w:kern w:val="0"/>
          <w:sz w:val="28"/>
          <w:szCs w:val="28"/>
        </w:rPr>
        <w:t xml:space="preserve">“思想成长”模块主要记载学生入党、入团情况，学生参加党校、团校培训经历，听取讲座与报告会，参加“学习习近平新时代中国特色社会主义思想”“诚信教育”“四进四信”“大学生自强之星”“争做向上向善好青年”系列主题活动等思想引领类活动经历，以及获得的相关荣誉。 </w:t>
      </w:r>
    </w:p>
    <w:p w14:paraId="3922B77C"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宋体" w:hAnsi="宋体" w:hint="eastAsia"/>
          <w:sz w:val="28"/>
          <w:szCs w:val="28"/>
        </w:rPr>
        <w:t>（二）</w:t>
      </w:r>
      <w:r>
        <w:rPr>
          <w:rFonts w:ascii="宋体" w:hAnsi="宋体" w:hint="eastAsia"/>
          <w:color w:val="000000"/>
          <w:kern w:val="0"/>
          <w:sz w:val="28"/>
          <w:szCs w:val="28"/>
        </w:rPr>
        <w:t xml:space="preserve">“实践实习”模块主要记载参与“三下乡”社会实践活动、寒暑假社会实践、就业实习、岗位见习及其它实践活动的经历，参加与港澳台及国际交流访学的经历，以及获得的相关荣誉。 </w:t>
      </w:r>
    </w:p>
    <w:p w14:paraId="03E5D223"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宋体" w:hAnsi="宋体" w:hint="eastAsia"/>
          <w:sz w:val="28"/>
          <w:szCs w:val="28"/>
        </w:rPr>
        <w:t>（三）</w:t>
      </w:r>
      <w:r>
        <w:rPr>
          <w:rFonts w:ascii="宋体" w:hAnsi="宋体" w:hint="eastAsia"/>
          <w:color w:val="000000"/>
          <w:kern w:val="0"/>
          <w:sz w:val="28"/>
          <w:szCs w:val="28"/>
        </w:rPr>
        <w:t>“志愿公益”模块主要记载学生参与</w:t>
      </w:r>
      <w:proofErr w:type="gramStart"/>
      <w:r>
        <w:rPr>
          <w:rFonts w:ascii="宋体" w:hAnsi="宋体" w:hint="eastAsia"/>
          <w:color w:val="000000"/>
          <w:kern w:val="0"/>
          <w:sz w:val="28"/>
          <w:szCs w:val="28"/>
        </w:rPr>
        <w:t>践行</w:t>
      </w:r>
      <w:proofErr w:type="gramEnd"/>
      <w:r>
        <w:rPr>
          <w:rFonts w:ascii="宋体" w:hAnsi="宋体" w:hint="eastAsia"/>
          <w:color w:val="000000"/>
          <w:kern w:val="0"/>
          <w:sz w:val="28"/>
          <w:szCs w:val="28"/>
        </w:rPr>
        <w:t>社会主义核心价值观、“大学生志愿服务西部计划”及支教助残、社区服务、公</w:t>
      </w:r>
      <w:r>
        <w:rPr>
          <w:rFonts w:ascii="宋体" w:hAnsi="宋体" w:hint="eastAsia"/>
          <w:color w:val="000000"/>
          <w:kern w:val="0"/>
          <w:sz w:val="28"/>
          <w:szCs w:val="28"/>
        </w:rPr>
        <w:lastRenderedPageBreak/>
        <w:t>益环保、赛会服务、海外服务等各类志愿公益活动的经历，以及获得的相关荣誉。</w:t>
      </w:r>
    </w:p>
    <w:p w14:paraId="22BB4423"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宋体" w:hAnsi="宋体" w:hint="eastAsia"/>
          <w:sz w:val="28"/>
          <w:szCs w:val="28"/>
        </w:rPr>
        <w:t>（四）</w:t>
      </w:r>
      <w:r>
        <w:rPr>
          <w:rFonts w:ascii="宋体" w:hAnsi="宋体" w:hint="eastAsia"/>
          <w:color w:val="000000"/>
          <w:kern w:val="0"/>
          <w:sz w:val="28"/>
          <w:szCs w:val="28"/>
        </w:rPr>
        <w:t>“创新创业”模块主要记载参与各级各类学术科技、学科竞赛、创新创业竞赛和活动的经历及获得的相关荣誉，以及发表论文、出版专著、取得专利等情况。</w:t>
      </w:r>
    </w:p>
    <w:p w14:paraId="0531A7C5"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宋体" w:hAnsi="宋体" w:hint="eastAsia"/>
          <w:sz w:val="28"/>
          <w:szCs w:val="28"/>
        </w:rPr>
        <w:t>（五）</w:t>
      </w:r>
      <w:r>
        <w:rPr>
          <w:rFonts w:ascii="宋体" w:hAnsi="宋体" w:hint="eastAsia"/>
          <w:color w:val="000000"/>
          <w:kern w:val="0"/>
          <w:sz w:val="28"/>
          <w:szCs w:val="28"/>
        </w:rPr>
        <w:t xml:space="preserve">“文体活动”模块主要记载学生参与文艺、体育、人文素养、美学教育等各级各类校园文化活动的经历，以及获得的相关荣誉。 </w:t>
      </w:r>
    </w:p>
    <w:p w14:paraId="5CFDD4C1"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宋体" w:hAnsi="宋体" w:hint="eastAsia"/>
          <w:sz w:val="28"/>
          <w:szCs w:val="28"/>
        </w:rPr>
        <w:t>（六）</w:t>
      </w:r>
      <w:r>
        <w:rPr>
          <w:rFonts w:ascii="宋体" w:hAnsi="宋体" w:hint="eastAsia"/>
          <w:color w:val="000000"/>
          <w:kern w:val="0"/>
          <w:sz w:val="28"/>
          <w:szCs w:val="28"/>
        </w:rPr>
        <w:t>“工作履历”模块主要记载在校内党团学（</w:t>
      </w:r>
      <w:proofErr w:type="gramStart"/>
      <w:r>
        <w:rPr>
          <w:rFonts w:ascii="宋体" w:hAnsi="宋体" w:hint="eastAsia"/>
          <w:color w:val="000000"/>
          <w:kern w:val="0"/>
          <w:sz w:val="28"/>
          <w:szCs w:val="28"/>
        </w:rPr>
        <w:t>含学生</w:t>
      </w:r>
      <w:proofErr w:type="gramEnd"/>
      <w:r>
        <w:rPr>
          <w:rFonts w:ascii="宋体" w:hAnsi="宋体" w:hint="eastAsia"/>
          <w:color w:val="000000"/>
          <w:kern w:val="0"/>
          <w:sz w:val="28"/>
          <w:szCs w:val="28"/>
        </w:rPr>
        <w:t>社团）等组织的工作任职经历，以及获得的相关荣誉。</w:t>
      </w:r>
    </w:p>
    <w:p w14:paraId="10D7E60E"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宋体" w:hAnsi="宋体" w:hint="eastAsia"/>
          <w:sz w:val="28"/>
          <w:szCs w:val="28"/>
        </w:rPr>
        <w:t>（七）</w:t>
      </w:r>
      <w:r>
        <w:rPr>
          <w:rFonts w:ascii="宋体" w:hAnsi="宋体" w:hint="eastAsia"/>
          <w:color w:val="000000"/>
          <w:kern w:val="0"/>
          <w:sz w:val="28"/>
          <w:szCs w:val="28"/>
        </w:rPr>
        <w:t>“技能特长”模块主要记载参加各级各类技能培训的经历，以及获得的相关荣誉。</w:t>
      </w:r>
    </w:p>
    <w:p w14:paraId="45A156D1" w14:textId="77777777" w:rsidR="00BA1125" w:rsidRDefault="00BA1125" w:rsidP="00BA1125">
      <w:pPr>
        <w:spacing w:line="560" w:lineRule="exact"/>
        <w:ind w:firstLineChars="200" w:firstLine="560"/>
        <w:rPr>
          <w:rFonts w:ascii="宋体" w:hAnsi="宋体" w:hint="eastAsia"/>
          <w:sz w:val="28"/>
          <w:szCs w:val="28"/>
        </w:rPr>
      </w:pPr>
      <w:r>
        <w:rPr>
          <w:rFonts w:ascii="宋体" w:hAnsi="宋体" w:hint="eastAsia"/>
          <w:sz w:val="28"/>
          <w:szCs w:val="28"/>
        </w:rPr>
        <w:t>（八）</w:t>
      </w:r>
      <w:r>
        <w:rPr>
          <w:rFonts w:ascii="宋体" w:hAnsi="宋体" w:hint="eastAsia"/>
          <w:color w:val="000000"/>
          <w:kern w:val="0"/>
          <w:sz w:val="28"/>
          <w:szCs w:val="28"/>
        </w:rPr>
        <w:t>“其他”模块未列出的计分项目，</w:t>
      </w:r>
      <w:r>
        <w:rPr>
          <w:rFonts w:ascii="宋体" w:hAnsi="宋体" w:hint="eastAsia"/>
          <w:sz w:val="28"/>
          <w:szCs w:val="28"/>
        </w:rPr>
        <w:t>各学院可结合专业特点和人才培养方案制定相应计分项目，满足学生发展需求。凡本《办法》中未涉及到，但需要予以确认成绩的项目，需上报学校团委审核备案通过后实施。</w:t>
      </w:r>
    </w:p>
    <w:p w14:paraId="598C5E73" w14:textId="77777777" w:rsidR="00BA1125" w:rsidRDefault="00BA1125" w:rsidP="00BA1125">
      <w:pPr>
        <w:widowControl/>
        <w:spacing w:line="560" w:lineRule="exact"/>
        <w:jc w:val="center"/>
        <w:rPr>
          <w:rFonts w:ascii="黑体" w:eastAsia="黑体" w:hAnsi="黑体" w:hint="eastAsia"/>
          <w:sz w:val="28"/>
          <w:szCs w:val="28"/>
        </w:rPr>
      </w:pPr>
      <w:r>
        <w:rPr>
          <w:rFonts w:ascii="黑体" w:eastAsia="黑体" w:hAnsi="黑体" w:hint="eastAsia"/>
          <w:sz w:val="28"/>
          <w:szCs w:val="28"/>
        </w:rPr>
        <w:t>第三章   第二课堂学分认定与审核工作</w:t>
      </w:r>
    </w:p>
    <w:p w14:paraId="79104966" w14:textId="77777777" w:rsidR="00BA1125" w:rsidRDefault="00BA1125" w:rsidP="00BA1125">
      <w:pPr>
        <w:widowControl/>
        <w:spacing w:line="560" w:lineRule="exact"/>
        <w:ind w:firstLineChars="200" w:firstLine="560"/>
        <w:jc w:val="left"/>
        <w:rPr>
          <w:rFonts w:ascii="宋体" w:hAnsi="宋体" w:hint="eastAsia"/>
          <w:kern w:val="0"/>
          <w:sz w:val="28"/>
          <w:szCs w:val="28"/>
        </w:rPr>
      </w:pPr>
      <w:r>
        <w:rPr>
          <w:rFonts w:ascii="黑体" w:eastAsia="黑体" w:hAnsi="黑体" w:hint="eastAsia"/>
          <w:sz w:val="28"/>
          <w:szCs w:val="28"/>
        </w:rPr>
        <w:t>第七条</w:t>
      </w:r>
      <w:r>
        <w:rPr>
          <w:rFonts w:ascii="宋体" w:hAnsi="宋体" w:hint="eastAsia"/>
          <w:color w:val="000000"/>
          <w:kern w:val="0"/>
          <w:sz w:val="28"/>
          <w:szCs w:val="28"/>
        </w:rPr>
        <w:t xml:space="preserve">  “第二课堂成绩单”成绩记录使用团中央开发的网络管理系</w:t>
      </w:r>
      <w:r>
        <w:rPr>
          <w:rFonts w:ascii="宋体" w:hAnsi="宋体" w:hint="eastAsia"/>
          <w:kern w:val="0"/>
          <w:sz w:val="28"/>
          <w:szCs w:val="28"/>
        </w:rPr>
        <w:t>统（简称：到梦空间）进行认证管理。</w:t>
      </w:r>
    </w:p>
    <w:p w14:paraId="00DCD647" w14:textId="77777777" w:rsidR="00BA1125" w:rsidRDefault="00BA1125" w:rsidP="00BA1125">
      <w:pPr>
        <w:spacing w:line="560" w:lineRule="exact"/>
        <w:ind w:firstLineChars="200" w:firstLine="560"/>
        <w:rPr>
          <w:rFonts w:ascii="宋体" w:hAnsi="宋体" w:hint="eastAsia"/>
          <w:sz w:val="28"/>
          <w:szCs w:val="28"/>
        </w:rPr>
      </w:pPr>
      <w:r>
        <w:rPr>
          <w:rFonts w:ascii="黑体" w:eastAsia="黑体" w:hAnsi="黑体" w:hint="eastAsia"/>
          <w:sz w:val="28"/>
          <w:szCs w:val="28"/>
        </w:rPr>
        <w:t xml:space="preserve">第八条 </w:t>
      </w:r>
      <w:r>
        <w:rPr>
          <w:rFonts w:ascii="宋体" w:hAnsi="宋体" w:hint="eastAsia"/>
          <w:sz w:val="28"/>
          <w:szCs w:val="28"/>
        </w:rPr>
        <w:t xml:space="preserve"> 学生可通过信息管理系统观察、选择、记录、评价、反馈第二课堂活动实施情况，并形成本人的“第二课堂成绩单”；学校相关管理部门可通过平台进行活动发布、过程管理、收集反馈，监督、考核、评价、认证学生参与第二课堂情况，并可通过大数据分析调整第二课堂的实施方式，不断满足学生成长成才的需求。</w:t>
      </w:r>
    </w:p>
    <w:p w14:paraId="33151DF6" w14:textId="77777777" w:rsidR="00BA1125" w:rsidRDefault="00BA1125" w:rsidP="00BA1125">
      <w:pPr>
        <w:spacing w:line="560" w:lineRule="exact"/>
        <w:ind w:firstLineChars="200" w:firstLine="560"/>
        <w:rPr>
          <w:rFonts w:ascii="宋体" w:hAnsi="宋体" w:hint="eastAsia"/>
          <w:sz w:val="28"/>
          <w:szCs w:val="28"/>
        </w:rPr>
      </w:pPr>
      <w:r>
        <w:rPr>
          <w:rFonts w:ascii="黑体" w:eastAsia="黑体" w:hAnsi="黑体" w:hint="eastAsia"/>
          <w:sz w:val="28"/>
          <w:szCs w:val="28"/>
        </w:rPr>
        <w:lastRenderedPageBreak/>
        <w:t xml:space="preserve">第九条 </w:t>
      </w:r>
      <w:r>
        <w:rPr>
          <w:rFonts w:ascii="宋体" w:hAnsi="宋体" w:hint="eastAsia"/>
          <w:sz w:val="28"/>
          <w:szCs w:val="28"/>
        </w:rPr>
        <w:t>“第二课堂成绩单”学分认定工作原则上以每学期为审核和上报的时间单位，各学院具体负责本单位第二课堂活动项目日常管理、成绩认定审核以及督查预警等工作，团委、教务处负责最终审核和抽查工作。</w:t>
      </w:r>
    </w:p>
    <w:p w14:paraId="4C2B3ABD"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黑体" w:eastAsia="黑体" w:hAnsi="黑体" w:hint="eastAsia"/>
          <w:sz w:val="28"/>
          <w:szCs w:val="28"/>
        </w:rPr>
        <w:t>第十条</w:t>
      </w:r>
      <w:r>
        <w:rPr>
          <w:rFonts w:ascii="宋体" w:hAnsi="宋体" w:hint="eastAsia"/>
          <w:b/>
          <w:kern w:val="0"/>
          <w:sz w:val="28"/>
          <w:szCs w:val="28"/>
        </w:rPr>
        <w:t xml:space="preserve">  </w:t>
      </w:r>
      <w:r>
        <w:rPr>
          <w:rFonts w:ascii="宋体" w:hAnsi="宋体" w:hint="eastAsia"/>
          <w:kern w:val="0"/>
          <w:sz w:val="28"/>
          <w:szCs w:val="28"/>
        </w:rPr>
        <w:t>非毕业班学生“第二课堂成绩单”成绩以学期为认定期限，每学期开学四周内完成认定、审核</w:t>
      </w:r>
      <w:r>
        <w:rPr>
          <w:rFonts w:ascii="宋体" w:hAnsi="宋体" w:hint="eastAsia"/>
          <w:color w:val="000000"/>
          <w:kern w:val="0"/>
          <w:sz w:val="28"/>
          <w:szCs w:val="28"/>
        </w:rPr>
        <w:t>、公示、备案。毕业班学生“第二课堂</w:t>
      </w:r>
      <w:r>
        <w:rPr>
          <w:rFonts w:ascii="宋体" w:hAnsi="宋体" w:hint="eastAsia"/>
          <w:kern w:val="0"/>
          <w:sz w:val="28"/>
          <w:szCs w:val="28"/>
        </w:rPr>
        <w:t>成绩单</w:t>
      </w:r>
      <w:r>
        <w:rPr>
          <w:rFonts w:ascii="宋体" w:hAnsi="宋体" w:hint="eastAsia"/>
          <w:color w:val="000000"/>
          <w:kern w:val="0"/>
          <w:sz w:val="28"/>
          <w:szCs w:val="28"/>
        </w:rPr>
        <w:t>”须在第七学期结束前修满相应学分，在第八学期开学两周内完成</w:t>
      </w:r>
      <w:r>
        <w:rPr>
          <w:rFonts w:ascii="宋体" w:hAnsi="宋体" w:hint="eastAsia"/>
          <w:kern w:val="0"/>
          <w:sz w:val="28"/>
          <w:szCs w:val="28"/>
        </w:rPr>
        <w:t>认定、审核</w:t>
      </w:r>
      <w:r>
        <w:rPr>
          <w:rFonts w:ascii="宋体" w:hAnsi="宋体" w:hint="eastAsia"/>
          <w:color w:val="000000"/>
          <w:kern w:val="0"/>
          <w:sz w:val="28"/>
          <w:szCs w:val="28"/>
        </w:rPr>
        <w:t>、公示、备案（五年制本科的按五年级来算）。申请推荐优秀应届本科毕业生免试攻读硕士学位研究生资格的学生，应在四年级（五年制本科的为五年级）第一学期前取得规定的“第二课堂成绩单”学分。毕业生的第二课堂成绩单由所在学院盖章后汇总并放入毕业学生档案。</w:t>
      </w:r>
    </w:p>
    <w:p w14:paraId="317937DF"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宋体" w:hAnsi="宋体" w:hint="eastAsia"/>
          <w:color w:val="000000"/>
          <w:kern w:val="0"/>
          <w:sz w:val="28"/>
          <w:szCs w:val="28"/>
        </w:rPr>
        <w:t>学院第二课堂指导教师负责对所有在大三第一学期初未达到第二课堂毕业要求学分的学生予以警示。</w:t>
      </w:r>
    </w:p>
    <w:p w14:paraId="126121A8"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黑体" w:eastAsia="黑体" w:hAnsi="黑体" w:hint="eastAsia"/>
          <w:sz w:val="28"/>
          <w:szCs w:val="28"/>
        </w:rPr>
        <w:t>第十一条</w:t>
      </w:r>
      <w:r>
        <w:rPr>
          <w:rFonts w:ascii="宋体" w:hAnsi="宋体" w:hint="eastAsia"/>
          <w:kern w:val="0"/>
          <w:sz w:val="28"/>
          <w:szCs w:val="28"/>
        </w:rPr>
        <w:t xml:space="preserve">  “第二课堂成绩单”制度实施工作中，针对弄虚作假获得学分的学生，经指导委员会查实认定</w:t>
      </w:r>
      <w:r>
        <w:rPr>
          <w:rFonts w:ascii="宋体" w:hAnsi="宋体" w:hint="eastAsia"/>
          <w:color w:val="000000"/>
          <w:kern w:val="0"/>
          <w:sz w:val="28"/>
          <w:szCs w:val="28"/>
        </w:rPr>
        <w:t>，取消其相应项目得分；针对违规操作项目的学生组织，经指导委员会查实认定，取消该组织的活动组织权，追究负责人责任，并根据学生管理相关规定给</w:t>
      </w:r>
      <w:proofErr w:type="gramStart"/>
      <w:r>
        <w:rPr>
          <w:rFonts w:ascii="宋体" w:hAnsi="宋体" w:hint="eastAsia"/>
          <w:color w:val="000000"/>
          <w:kern w:val="0"/>
          <w:sz w:val="28"/>
          <w:szCs w:val="28"/>
        </w:rPr>
        <w:t>予处理</w:t>
      </w:r>
      <w:proofErr w:type="gramEnd"/>
      <w:r>
        <w:rPr>
          <w:rFonts w:ascii="宋体" w:hAnsi="宋体" w:hint="eastAsia"/>
          <w:color w:val="000000"/>
          <w:kern w:val="0"/>
          <w:sz w:val="28"/>
          <w:szCs w:val="28"/>
        </w:rPr>
        <w:t>。</w:t>
      </w:r>
    </w:p>
    <w:p w14:paraId="3354F3FD" w14:textId="77777777" w:rsidR="00BA1125" w:rsidRDefault="00BA1125" w:rsidP="00BA1125">
      <w:pPr>
        <w:widowControl/>
        <w:spacing w:line="560" w:lineRule="exact"/>
        <w:jc w:val="center"/>
        <w:rPr>
          <w:rFonts w:ascii="黑体" w:eastAsia="黑体" w:hAnsi="黑体" w:hint="eastAsia"/>
          <w:sz w:val="28"/>
          <w:szCs w:val="28"/>
        </w:rPr>
      </w:pPr>
      <w:r>
        <w:rPr>
          <w:rFonts w:ascii="黑体" w:eastAsia="黑体" w:hAnsi="黑体" w:hint="eastAsia"/>
          <w:sz w:val="28"/>
          <w:szCs w:val="28"/>
        </w:rPr>
        <w:t>第四章   组织领导和管理</w:t>
      </w:r>
    </w:p>
    <w:p w14:paraId="5D20EF19"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黑体" w:eastAsia="黑体" w:hAnsi="黑体" w:hint="eastAsia"/>
          <w:sz w:val="28"/>
          <w:szCs w:val="28"/>
        </w:rPr>
        <w:t xml:space="preserve">第十二条 </w:t>
      </w:r>
      <w:r>
        <w:rPr>
          <w:rFonts w:ascii="宋体" w:hAnsi="宋体" w:hint="eastAsia"/>
          <w:color w:val="000000"/>
          <w:kern w:val="0"/>
          <w:sz w:val="28"/>
          <w:szCs w:val="28"/>
        </w:rPr>
        <w:t xml:space="preserve"> 学校成立“第二课堂成绩单”制度实施工作指导委员会（以下简称指导委员会），由分管教学工作和学生工作的校领导担任主任，成员由教务处、校团委、学生工作部（处）、组织部、宣传部、科技处、人文社科处、招生与就业处、体育部、档案</w:t>
      </w:r>
      <w:r>
        <w:rPr>
          <w:rFonts w:ascii="宋体" w:hAnsi="宋体" w:hint="eastAsia"/>
          <w:color w:val="000000"/>
          <w:kern w:val="0"/>
          <w:sz w:val="28"/>
          <w:szCs w:val="28"/>
        </w:rPr>
        <w:lastRenderedPageBreak/>
        <w:t>馆等部门主要领导及各学院分管本科教学工作及学生工作的领导组成。委员会负责“第二课堂成绩单”制度实施方案的制订，统筹教育教学资源、部门协同，监督“第二课堂成绩单”制度实施。</w:t>
      </w:r>
    </w:p>
    <w:p w14:paraId="53818924" w14:textId="77777777" w:rsidR="00BA1125" w:rsidRDefault="00BA1125" w:rsidP="00BA1125">
      <w:pPr>
        <w:spacing w:line="560" w:lineRule="exact"/>
        <w:ind w:firstLineChars="200" w:firstLine="560"/>
        <w:rPr>
          <w:rFonts w:ascii="宋体" w:hAnsi="宋体" w:hint="eastAsia"/>
          <w:color w:val="000000"/>
          <w:kern w:val="0"/>
          <w:sz w:val="28"/>
          <w:szCs w:val="28"/>
        </w:rPr>
      </w:pPr>
      <w:r>
        <w:rPr>
          <w:rFonts w:ascii="黑体" w:eastAsia="黑体" w:hAnsi="黑体" w:hint="eastAsia"/>
          <w:sz w:val="28"/>
          <w:szCs w:val="28"/>
        </w:rPr>
        <w:t>第十三条</w:t>
      </w:r>
      <w:r>
        <w:rPr>
          <w:rFonts w:ascii="宋体" w:hAnsi="宋体" w:hint="eastAsia"/>
          <w:b/>
          <w:color w:val="000000"/>
          <w:kern w:val="0"/>
          <w:sz w:val="28"/>
          <w:szCs w:val="28"/>
        </w:rPr>
        <w:t xml:space="preserve">  </w:t>
      </w:r>
      <w:r>
        <w:rPr>
          <w:rFonts w:ascii="宋体" w:hAnsi="宋体" w:hint="eastAsia"/>
          <w:color w:val="000000"/>
          <w:kern w:val="0"/>
          <w:sz w:val="28"/>
          <w:szCs w:val="28"/>
        </w:rPr>
        <w:t>指导委员会下设“第二课堂成绩单”制度实施工作办公室，办公室设在校团委，办公室主任由校团委书记兼任。办公室负责“第二课堂成绩单”制度工作的统筹规划、项目管理、活动指导、学分审核、考评和网络系统管理培训等工作。办公室下设青年发展中心，协助办公室开展相关工作。</w:t>
      </w:r>
    </w:p>
    <w:p w14:paraId="2B771BF9" w14:textId="77777777" w:rsidR="00BA1125" w:rsidRDefault="00BA1125" w:rsidP="00BA1125">
      <w:pPr>
        <w:widowControl/>
        <w:spacing w:line="560" w:lineRule="exact"/>
        <w:ind w:firstLineChars="200" w:firstLine="560"/>
        <w:jc w:val="left"/>
        <w:rPr>
          <w:rFonts w:ascii="宋体" w:hAnsi="宋体" w:hint="eastAsia"/>
          <w:kern w:val="0"/>
          <w:sz w:val="28"/>
          <w:szCs w:val="28"/>
        </w:rPr>
      </w:pPr>
      <w:r>
        <w:rPr>
          <w:rFonts w:ascii="黑体" w:eastAsia="黑体" w:hAnsi="黑体" w:hint="eastAsia"/>
          <w:sz w:val="28"/>
          <w:szCs w:val="28"/>
        </w:rPr>
        <w:t>第十四条</w:t>
      </w:r>
      <w:r>
        <w:rPr>
          <w:rFonts w:ascii="宋体" w:hAnsi="宋体" w:hint="eastAsia"/>
          <w:b/>
          <w:color w:val="000000"/>
          <w:kern w:val="0"/>
          <w:sz w:val="28"/>
          <w:szCs w:val="28"/>
        </w:rPr>
        <w:t xml:space="preserve">  </w:t>
      </w:r>
      <w:r>
        <w:rPr>
          <w:rFonts w:ascii="宋体" w:hAnsi="宋体" w:hint="eastAsia"/>
          <w:color w:val="000000"/>
          <w:kern w:val="0"/>
          <w:sz w:val="28"/>
          <w:szCs w:val="28"/>
        </w:rPr>
        <w:t>各学院成立“第二课堂成绩单”制</w:t>
      </w:r>
      <w:r>
        <w:rPr>
          <w:rFonts w:ascii="宋体" w:hAnsi="宋体" w:hint="eastAsia"/>
          <w:kern w:val="0"/>
          <w:sz w:val="28"/>
          <w:szCs w:val="28"/>
        </w:rPr>
        <w:t>度实施工作小组，工作小组组长由</w:t>
      </w:r>
      <w:r>
        <w:rPr>
          <w:rFonts w:ascii="宋体" w:hAnsi="宋体" w:hint="eastAsia"/>
          <w:color w:val="000000"/>
          <w:kern w:val="0"/>
          <w:sz w:val="28"/>
          <w:szCs w:val="28"/>
        </w:rPr>
        <w:t>学院分管学生工作的党委副书记及分管教学工作的副院长</w:t>
      </w:r>
      <w:r>
        <w:rPr>
          <w:rFonts w:ascii="宋体" w:hAnsi="宋体" w:hint="eastAsia"/>
          <w:kern w:val="0"/>
          <w:sz w:val="28"/>
          <w:szCs w:val="28"/>
        </w:rPr>
        <w:t>担任，成员由教务办公室、学生工作办公室、团委的</w:t>
      </w:r>
      <w:r>
        <w:rPr>
          <w:rFonts w:ascii="宋体" w:hAnsi="宋体" w:hint="eastAsia"/>
          <w:color w:val="000000"/>
          <w:kern w:val="0"/>
          <w:sz w:val="28"/>
          <w:szCs w:val="28"/>
        </w:rPr>
        <w:t>相关工作人员</w:t>
      </w:r>
      <w:r>
        <w:rPr>
          <w:rFonts w:ascii="宋体" w:hAnsi="宋体" w:hint="eastAsia"/>
          <w:kern w:val="0"/>
          <w:sz w:val="28"/>
          <w:szCs w:val="28"/>
        </w:rPr>
        <w:t>组成，负责组织本学院</w:t>
      </w:r>
      <w:r>
        <w:rPr>
          <w:rFonts w:ascii="宋体" w:hAnsi="宋体" w:hint="eastAsia"/>
          <w:color w:val="000000"/>
          <w:kern w:val="0"/>
          <w:sz w:val="28"/>
          <w:szCs w:val="28"/>
        </w:rPr>
        <w:t>“第二课堂成绩单”</w:t>
      </w:r>
      <w:r>
        <w:rPr>
          <w:rFonts w:ascii="宋体" w:hAnsi="宋体" w:hint="eastAsia"/>
          <w:kern w:val="0"/>
          <w:sz w:val="28"/>
          <w:szCs w:val="28"/>
        </w:rPr>
        <w:t>学分的认证、审核和管理等工作。</w:t>
      </w:r>
    </w:p>
    <w:p w14:paraId="1378D688" w14:textId="77777777" w:rsidR="00BA1125" w:rsidRDefault="00BA1125" w:rsidP="00BA1125">
      <w:pPr>
        <w:widowControl/>
        <w:spacing w:line="560" w:lineRule="exact"/>
        <w:ind w:firstLineChars="200" w:firstLine="560"/>
        <w:jc w:val="left"/>
        <w:rPr>
          <w:rFonts w:ascii="宋体" w:hAnsi="宋体" w:hint="eastAsia"/>
          <w:kern w:val="0"/>
          <w:sz w:val="28"/>
          <w:szCs w:val="28"/>
        </w:rPr>
      </w:pPr>
      <w:r>
        <w:rPr>
          <w:rFonts w:ascii="黑体" w:eastAsia="黑体" w:hAnsi="黑体" w:hint="eastAsia"/>
          <w:sz w:val="28"/>
          <w:szCs w:val="28"/>
        </w:rPr>
        <w:t>第十五条</w:t>
      </w:r>
      <w:r>
        <w:rPr>
          <w:rFonts w:ascii="宋体" w:hAnsi="宋体" w:hint="eastAsia"/>
          <w:b/>
          <w:color w:val="000000"/>
          <w:kern w:val="0"/>
          <w:sz w:val="28"/>
          <w:szCs w:val="28"/>
        </w:rPr>
        <w:t xml:space="preserve">  </w:t>
      </w:r>
      <w:r>
        <w:rPr>
          <w:rFonts w:ascii="宋体" w:hAnsi="宋体" w:hint="eastAsia"/>
          <w:kern w:val="0"/>
          <w:sz w:val="28"/>
          <w:szCs w:val="28"/>
        </w:rPr>
        <w:t xml:space="preserve">各班级团支部成立由班主任、团支书、学生干部和学生代表5-7人组成的“第二课堂成绩单”认定小组，负责班级学生第二课堂学分的申请、材料收集、公示和上报等工作。 </w:t>
      </w:r>
    </w:p>
    <w:p w14:paraId="1DCAE64A" w14:textId="77777777" w:rsidR="00BA1125" w:rsidRDefault="00BA1125" w:rsidP="00BA1125">
      <w:pPr>
        <w:widowControl/>
        <w:spacing w:line="560" w:lineRule="exact"/>
        <w:ind w:firstLineChars="1000" w:firstLine="2800"/>
        <w:rPr>
          <w:rFonts w:ascii="黑体" w:eastAsia="黑体" w:hAnsi="黑体" w:hint="eastAsia"/>
          <w:sz w:val="28"/>
          <w:szCs w:val="28"/>
        </w:rPr>
      </w:pPr>
      <w:r>
        <w:rPr>
          <w:rFonts w:ascii="黑体" w:eastAsia="黑体" w:hAnsi="黑体" w:hint="eastAsia"/>
          <w:sz w:val="28"/>
          <w:szCs w:val="28"/>
        </w:rPr>
        <w:t>第五章  附则</w:t>
      </w:r>
    </w:p>
    <w:p w14:paraId="0BF17848" w14:textId="77777777" w:rsidR="00BA1125" w:rsidRDefault="00BA1125" w:rsidP="00BA1125">
      <w:pPr>
        <w:widowControl/>
        <w:snapToGrid w:val="0"/>
        <w:spacing w:line="560" w:lineRule="exact"/>
        <w:ind w:rightChars="-105" w:right="-220" w:firstLineChars="200" w:firstLine="560"/>
        <w:jc w:val="left"/>
        <w:rPr>
          <w:rFonts w:ascii="宋体" w:hAnsi="宋体" w:hint="eastAsia"/>
          <w:kern w:val="0"/>
          <w:sz w:val="28"/>
          <w:szCs w:val="28"/>
        </w:rPr>
      </w:pPr>
      <w:r>
        <w:rPr>
          <w:rFonts w:ascii="黑体" w:eastAsia="黑体" w:hAnsi="黑体" w:hint="eastAsia"/>
          <w:sz w:val="28"/>
          <w:szCs w:val="28"/>
        </w:rPr>
        <w:t xml:space="preserve">第十六条 </w:t>
      </w:r>
      <w:r>
        <w:rPr>
          <w:rFonts w:ascii="宋体" w:hAnsi="宋体" w:hint="eastAsia"/>
          <w:b/>
          <w:color w:val="000000"/>
          <w:kern w:val="0"/>
          <w:sz w:val="28"/>
          <w:szCs w:val="28"/>
        </w:rPr>
        <w:t xml:space="preserve"> </w:t>
      </w:r>
      <w:r>
        <w:rPr>
          <w:rFonts w:ascii="宋体" w:hAnsi="宋体" w:hint="eastAsia"/>
          <w:kern w:val="0"/>
          <w:sz w:val="28"/>
          <w:szCs w:val="28"/>
        </w:rPr>
        <w:t>学生在校学习期间，应及时进行“第二课堂成绩单”学分认证，并适时查询、核对自己的学分获取情况。</w:t>
      </w:r>
    </w:p>
    <w:p w14:paraId="49A01C00" w14:textId="77777777" w:rsidR="00BA1125" w:rsidRDefault="00BA1125" w:rsidP="00BA1125">
      <w:pPr>
        <w:spacing w:line="560" w:lineRule="exact"/>
        <w:ind w:firstLineChars="200" w:firstLine="560"/>
        <w:rPr>
          <w:rFonts w:ascii="宋体" w:hAnsi="宋体" w:hint="eastAsia"/>
          <w:b/>
          <w:color w:val="000000"/>
          <w:kern w:val="0"/>
          <w:sz w:val="28"/>
          <w:szCs w:val="28"/>
        </w:rPr>
      </w:pPr>
      <w:r>
        <w:rPr>
          <w:rFonts w:ascii="黑体" w:eastAsia="黑体" w:hAnsi="黑体" w:hint="eastAsia"/>
          <w:sz w:val="28"/>
          <w:szCs w:val="28"/>
        </w:rPr>
        <w:t>第十七条</w:t>
      </w:r>
      <w:r>
        <w:rPr>
          <w:rFonts w:ascii="宋体" w:hAnsi="宋体" w:hint="eastAsia"/>
          <w:b/>
          <w:color w:val="000000"/>
          <w:kern w:val="0"/>
          <w:sz w:val="28"/>
          <w:szCs w:val="28"/>
        </w:rPr>
        <w:t xml:space="preserve">  </w:t>
      </w:r>
      <w:r>
        <w:rPr>
          <w:rFonts w:ascii="宋体" w:hAnsi="宋体" w:hint="eastAsia"/>
          <w:kern w:val="0"/>
          <w:sz w:val="28"/>
          <w:szCs w:val="28"/>
        </w:rPr>
        <w:t>本《办法》从2019级全日制普通本科生开始试行，2017级、2018级全日制普通本科生以素质拓展学分记入第二课堂成绩单。</w:t>
      </w:r>
    </w:p>
    <w:p w14:paraId="1E5F0E88" w14:textId="77777777" w:rsidR="00BA1125" w:rsidRDefault="00BA1125" w:rsidP="00BA1125">
      <w:pPr>
        <w:widowControl/>
        <w:spacing w:line="560" w:lineRule="exact"/>
        <w:ind w:firstLineChars="200" w:firstLine="560"/>
        <w:jc w:val="left"/>
        <w:rPr>
          <w:rFonts w:ascii="宋体" w:hAnsi="宋体" w:hint="eastAsia"/>
          <w:color w:val="000000"/>
          <w:kern w:val="0"/>
          <w:sz w:val="28"/>
          <w:szCs w:val="28"/>
        </w:rPr>
      </w:pPr>
      <w:r>
        <w:rPr>
          <w:rFonts w:ascii="黑体" w:eastAsia="黑体" w:hAnsi="黑体" w:hint="eastAsia"/>
          <w:sz w:val="28"/>
          <w:szCs w:val="28"/>
        </w:rPr>
        <w:t>第十八条</w:t>
      </w:r>
      <w:r>
        <w:rPr>
          <w:rFonts w:ascii="宋体" w:hAnsi="宋体" w:hint="eastAsia"/>
          <w:b/>
          <w:color w:val="000000"/>
          <w:kern w:val="0"/>
          <w:sz w:val="28"/>
          <w:szCs w:val="28"/>
        </w:rPr>
        <w:t xml:space="preserve">  </w:t>
      </w:r>
      <w:r>
        <w:rPr>
          <w:rFonts w:ascii="宋体" w:hAnsi="宋体" w:hint="eastAsia"/>
          <w:kern w:val="0"/>
          <w:sz w:val="28"/>
          <w:szCs w:val="28"/>
        </w:rPr>
        <w:t>本《办法》</w:t>
      </w:r>
      <w:r>
        <w:rPr>
          <w:rFonts w:ascii="宋体" w:hAnsi="宋体" w:hint="eastAsia"/>
          <w:color w:val="000000"/>
          <w:kern w:val="0"/>
          <w:sz w:val="28"/>
          <w:szCs w:val="28"/>
        </w:rPr>
        <w:t>由学校“第二课堂成绩单”制度实施工作办公室负责解释和修订。</w:t>
      </w:r>
    </w:p>
    <w:p w14:paraId="3FBD4BC7" w14:textId="77777777" w:rsidR="006D1BC8" w:rsidRPr="00BA1125" w:rsidRDefault="006D1BC8"/>
    <w:sectPr w:rsidR="006D1BC8" w:rsidRPr="00BA1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25"/>
    <w:rsid w:val="006D1BC8"/>
    <w:rsid w:val="00BA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58D4"/>
  <w15:chartTrackingRefBased/>
  <w15:docId w15:val="{230C1726-2253-43DF-AFD1-34B74917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125"/>
    <w:pPr>
      <w:widowControl w:val="0"/>
      <w:jc w:val="both"/>
    </w:pPr>
    <w:rPr>
      <w:rFonts w:ascii="Calibri" w:eastAsia="宋体" w:hAnsi="Calibri" w:cs="宋体"/>
      <w:szCs w:val="21"/>
    </w:rPr>
  </w:style>
  <w:style w:type="paragraph" w:styleId="1">
    <w:name w:val="heading 1"/>
    <w:basedOn w:val="a"/>
    <w:next w:val="a"/>
    <w:link w:val="10"/>
    <w:uiPriority w:val="9"/>
    <w:qFormat/>
    <w:rsid w:val="00BA112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一级2"/>
    <w:basedOn w:val="1"/>
    <w:rsid w:val="00BA1125"/>
    <w:pPr>
      <w:spacing w:before="0" w:afterLines="150" w:after="0" w:line="240" w:lineRule="auto"/>
      <w:jc w:val="center"/>
    </w:pPr>
    <w:rPr>
      <w:rFonts w:ascii="方正小标宋简体"/>
      <w:b w:val="0"/>
      <w:sz w:val="36"/>
      <w:szCs w:val="36"/>
    </w:rPr>
  </w:style>
  <w:style w:type="character" w:customStyle="1" w:styleId="10">
    <w:name w:val="标题 1 字符"/>
    <w:basedOn w:val="a0"/>
    <w:link w:val="1"/>
    <w:uiPriority w:val="9"/>
    <w:rsid w:val="00BA1125"/>
    <w:rPr>
      <w:rFonts w:ascii="Calibri" w:eastAsia="宋体" w:hAnsi="Calibri"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emt18974697289@outlook.com</dc:creator>
  <cp:keywords/>
  <dc:description/>
  <cp:lastModifiedBy>emt18974697289@outlook.com</cp:lastModifiedBy>
  <cp:revision>1</cp:revision>
  <dcterms:created xsi:type="dcterms:W3CDTF">2022-03-17T01:35:00Z</dcterms:created>
  <dcterms:modified xsi:type="dcterms:W3CDTF">2022-03-17T01:36:00Z</dcterms:modified>
</cp:coreProperties>
</file>