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FD" w:rsidRDefault="00CB14F9">
      <w:pPr>
        <w:spacing w:before="205"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 w:rsidR="00311C8F">
        <w:rPr>
          <w:rFonts w:ascii="黑体" w:eastAsia="黑体" w:hAnsi="黑体" w:cs="黑体" w:hint="eastAsia"/>
          <w:sz w:val="32"/>
          <w:szCs w:val="32"/>
        </w:rPr>
        <w:t>2</w:t>
      </w:r>
    </w:p>
    <w:p w:rsidR="00333BFD" w:rsidRDefault="00333BFD">
      <w:pPr>
        <w:spacing w:before="205"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</w:p>
    <w:p w:rsidR="00333BFD" w:rsidRDefault="00CB14F9" w:rsidP="00311C8F">
      <w:pPr>
        <w:spacing w:afterLines="50" w:line="560" w:lineRule="exact"/>
        <w:jc w:val="center"/>
        <w:textAlignment w:val="baseline"/>
        <w:outlineLvl w:val="1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海南大学“十佳学生社团”申报材料填写须知</w:t>
      </w:r>
    </w:p>
    <w:p w:rsidR="00333BFD" w:rsidRDefault="00CB14F9">
      <w:pPr>
        <w:spacing w:line="560" w:lineRule="exact"/>
        <w:ind w:firstLineChars="200" w:firstLine="643"/>
        <w:textAlignment w:val="baseline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一、申报材料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申报材料为“海南大学十佳学生社团”评比材料，参选社团须在规定日期内完成对材料的准备、装订及上交。</w:t>
      </w:r>
    </w:p>
    <w:p w:rsidR="00333BFD" w:rsidRDefault="00CB14F9">
      <w:pPr>
        <w:spacing w:line="560" w:lineRule="exact"/>
        <w:ind w:firstLineChars="200" w:firstLine="643"/>
        <w:textAlignment w:val="baseline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二、排列顺序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（一）封面；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（二）目录；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（三）“海南大学十佳学生社团”评选推荐表；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（四）约</w:t>
      </w:r>
      <w:r>
        <w:rPr>
          <w:rFonts w:ascii="Times New Roman" w:eastAsia="楷体_GB2312" w:hAnsi="Times New Roman" w:cs="楷体_GB2312" w:hint="eastAsia"/>
          <w:sz w:val="32"/>
          <w:szCs w:val="32"/>
        </w:rPr>
        <w:t>1500</w:t>
      </w:r>
      <w:r>
        <w:rPr>
          <w:rFonts w:ascii="Times New Roman" w:eastAsia="楷体_GB2312" w:hAnsi="Times New Roman" w:cs="楷体_GB2312" w:hint="eastAsia"/>
          <w:sz w:val="32"/>
          <w:szCs w:val="32"/>
        </w:rPr>
        <w:t>字的协会相关事迹（或基本情况）介绍；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（五）学生社团章程（</w:t>
      </w:r>
      <w:r>
        <w:rPr>
          <w:rFonts w:ascii="Times New Roman" w:eastAsia="楷体_GB2312" w:hAnsi="Times New Roman" w:cs="楷体_GB2312" w:hint="eastAsia"/>
          <w:spacing w:val="-2"/>
          <w:sz w:val="32"/>
          <w:szCs w:val="32"/>
        </w:rPr>
        <w:t>按照顺序包括协会名称、类别、目的及</w:t>
      </w:r>
      <w:r>
        <w:rPr>
          <w:rFonts w:ascii="Times New Roman" w:eastAsia="楷体_GB2312" w:hAnsi="Times New Roman" w:cs="楷体_GB2312" w:hint="eastAsia"/>
          <w:sz w:val="32"/>
          <w:szCs w:val="32"/>
        </w:rPr>
        <w:t>宗旨、组织机构及产生程序、活动场所、会员资格及权利义</w:t>
      </w:r>
      <w:r>
        <w:rPr>
          <w:rFonts w:ascii="Times New Roman" w:eastAsia="楷体_GB2312" w:hAnsi="Times New Roman" w:cs="楷体_GB2312" w:hint="eastAsia"/>
          <w:spacing w:val="-1"/>
          <w:sz w:val="32"/>
          <w:szCs w:val="32"/>
        </w:rPr>
        <w:t>务、负责人任职条件及权限、负责人的产生及罢免程序、章程</w:t>
      </w:r>
      <w:r>
        <w:rPr>
          <w:rFonts w:ascii="Times New Roman" w:eastAsia="楷体_GB2312" w:hAnsi="Times New Roman" w:cs="楷体_GB2312" w:hint="eastAsia"/>
          <w:sz w:val="32"/>
          <w:szCs w:val="32"/>
        </w:rPr>
        <w:t>的修改程序、财务制度、组织管理制度）；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（六）学生社团活动介绍（日常及重大活动）；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（七）学生社团遇到的问题及解决措施；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（八）学生社团未来发展规划；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（九）</w:t>
      </w:r>
      <w:r>
        <w:rPr>
          <w:rFonts w:ascii="Times New Roman" w:eastAsia="楷体_GB2312" w:hAnsi="Times New Roman" w:cs="楷体_GB2312" w:hint="eastAsia"/>
          <w:sz w:val="32"/>
          <w:szCs w:val="32"/>
        </w:rPr>
        <w:t>2023-2024</w:t>
      </w:r>
      <w:r>
        <w:rPr>
          <w:rFonts w:ascii="Times New Roman" w:eastAsia="楷体_GB2312" w:hAnsi="Times New Roman" w:cs="楷体_GB2312" w:hint="eastAsia"/>
          <w:sz w:val="32"/>
          <w:szCs w:val="32"/>
        </w:rPr>
        <w:t>学年财务明细；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（十）附录：学生社团成果展示及所获奖项复印件；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（十一）鼓励申报的学生社团提交年度活动宣传总结视频；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（十二）校内外媒体报道的相关文字、图片的</w:t>
      </w:r>
      <w:r>
        <w:rPr>
          <w:rFonts w:ascii="Times New Roman" w:eastAsia="楷体_GB2312" w:hAnsi="Times New Roman" w:cs="楷体_GB2312" w:hint="eastAsia"/>
          <w:sz w:val="32"/>
          <w:szCs w:val="32"/>
        </w:rPr>
        <w:t>word</w:t>
      </w:r>
      <w:r>
        <w:rPr>
          <w:rFonts w:ascii="Times New Roman" w:eastAsia="楷体_GB2312" w:hAnsi="Times New Roman" w:cs="楷体_GB2312" w:hint="eastAsia"/>
          <w:sz w:val="32"/>
          <w:szCs w:val="32"/>
        </w:rPr>
        <w:t>文档。</w:t>
      </w:r>
    </w:p>
    <w:p w:rsidR="00333BFD" w:rsidRDefault="00CB14F9">
      <w:pPr>
        <w:rPr>
          <w:rFonts w:ascii="Times New Roman" w:eastAsia="仿宋_GB2312" w:hAnsi="Times New Roman" w:cs="Times New Roman"/>
          <w:b/>
          <w:bCs/>
          <w:sz w:val="31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三、封面格式</w:t>
      </w:r>
    </w:p>
    <w:p w:rsidR="00333BFD" w:rsidRDefault="00CB14F9">
      <w:pPr>
        <w:widowControl/>
        <w:jc w:val="center"/>
        <w:textAlignment w:val="baseline"/>
        <w:rPr>
          <w:rFonts w:ascii="Times New Roman" w:eastAsia="等线" w:hAnsi="Times New Roman" w:cs="Times New Roman"/>
          <w:sz w:val="48"/>
          <w:szCs w:val="48"/>
        </w:rPr>
      </w:pPr>
      <w:r>
        <w:rPr>
          <w:rFonts w:ascii="Times New Roman" w:eastAsia="宋体" w:hAnsi="Times New Roman" w:cs="宋体"/>
          <w:b/>
          <w:bCs/>
          <w:sz w:val="48"/>
          <w:szCs w:val="48"/>
          <w:lang/>
        </w:rPr>
        <w:t>XX</w:t>
      </w:r>
      <w:r>
        <w:rPr>
          <w:rFonts w:ascii="Times New Roman" w:eastAsia="宋体" w:hAnsi="Times New Roman" w:cs="宋体"/>
          <w:b/>
          <w:bCs/>
          <w:sz w:val="48"/>
          <w:szCs w:val="48"/>
          <w:lang/>
        </w:rPr>
        <w:t>社团</w:t>
      </w:r>
      <w:r>
        <w:rPr>
          <w:rFonts w:ascii="Times New Roman" w:eastAsia="宋体" w:hAnsi="Times New Roman" w:cs="宋体"/>
          <w:b/>
          <w:bCs/>
          <w:sz w:val="48"/>
          <w:szCs w:val="48"/>
          <w:lang/>
        </w:rPr>
        <w:t>/</w:t>
      </w:r>
      <w:r>
        <w:rPr>
          <w:rFonts w:ascii="Times New Roman" w:eastAsia="宋体" w:hAnsi="Times New Roman" w:cs="宋体"/>
          <w:b/>
          <w:bCs/>
          <w:sz w:val="48"/>
          <w:szCs w:val="48"/>
          <w:lang/>
        </w:rPr>
        <w:t>协会</w:t>
      </w:r>
    </w:p>
    <w:p w:rsidR="00333BFD" w:rsidRDefault="00CB14F9">
      <w:pPr>
        <w:widowControl/>
        <w:jc w:val="center"/>
        <w:textAlignment w:val="baseline"/>
        <w:rPr>
          <w:rFonts w:ascii="Times New Roman" w:eastAsia="等线" w:hAnsi="Times New Roman" w:cs="Times New Roman"/>
          <w:sz w:val="20"/>
          <w:szCs w:val="22"/>
        </w:rPr>
      </w:pPr>
      <w:r>
        <w:rPr>
          <w:rFonts w:ascii="Times New Roman" w:eastAsia="宋体" w:hAnsi="Times New Roman" w:cs="宋体"/>
          <w:b/>
          <w:bCs/>
          <w:sz w:val="48"/>
          <w:szCs w:val="48"/>
          <w:lang/>
        </w:rPr>
        <w:t>十佳评比材料</w:t>
      </w:r>
    </w:p>
    <w:tbl>
      <w:tblPr>
        <w:tblStyle w:val="a3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40"/>
      </w:tblGrid>
      <w:tr w:rsidR="00333BFD">
        <w:trPr>
          <w:trHeight w:val="3928"/>
          <w:jc w:val="center"/>
        </w:trPr>
        <w:tc>
          <w:tcPr>
            <w:tcW w:w="6840" w:type="dxa"/>
          </w:tcPr>
          <w:p w:rsidR="00333BFD" w:rsidRDefault="00333BFD">
            <w:pPr>
              <w:widowControl/>
              <w:jc w:val="center"/>
              <w:textAlignment w:val="baseline"/>
              <w:rPr>
                <w:rFonts w:ascii="Times New Roman" w:eastAsia="等线" w:hAnsi="Times New Roman" w:cs="Times New Roman"/>
                <w:sz w:val="20"/>
                <w:szCs w:val="22"/>
              </w:rPr>
            </w:pPr>
          </w:p>
          <w:p w:rsidR="00333BFD" w:rsidRDefault="00333BFD">
            <w:pPr>
              <w:widowControl/>
              <w:jc w:val="center"/>
              <w:textAlignment w:val="baseline"/>
              <w:rPr>
                <w:rFonts w:ascii="Times New Roman" w:eastAsia="等线" w:hAnsi="Times New Roman" w:cs="Times New Roman"/>
                <w:sz w:val="20"/>
                <w:szCs w:val="22"/>
              </w:rPr>
            </w:pPr>
          </w:p>
          <w:p w:rsidR="00333BFD" w:rsidRDefault="00333BFD">
            <w:pPr>
              <w:widowControl/>
              <w:jc w:val="center"/>
              <w:textAlignment w:val="baseline"/>
              <w:rPr>
                <w:rFonts w:ascii="Times New Roman" w:eastAsia="等线" w:hAnsi="Times New Roman" w:cs="Times New Roman"/>
                <w:sz w:val="20"/>
                <w:szCs w:val="22"/>
              </w:rPr>
            </w:pPr>
          </w:p>
          <w:p w:rsidR="00333BFD" w:rsidRDefault="00333BFD">
            <w:pPr>
              <w:widowControl/>
              <w:jc w:val="center"/>
              <w:textAlignment w:val="baseline"/>
              <w:rPr>
                <w:rFonts w:ascii="Times New Roman" w:eastAsia="等线" w:hAnsi="Times New Roman" w:cs="Times New Roman"/>
                <w:sz w:val="20"/>
                <w:szCs w:val="22"/>
              </w:rPr>
            </w:pPr>
          </w:p>
          <w:p w:rsidR="00333BFD" w:rsidRDefault="00333BFD">
            <w:pPr>
              <w:widowControl/>
              <w:textAlignment w:val="baseline"/>
              <w:rPr>
                <w:rFonts w:ascii="Times New Roman" w:eastAsia="等线" w:hAnsi="Times New Roman" w:cs="Times New Roman"/>
                <w:sz w:val="20"/>
                <w:szCs w:val="22"/>
              </w:rPr>
            </w:pPr>
          </w:p>
          <w:p w:rsidR="00333BFD" w:rsidRDefault="00CB14F9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sz w:val="44"/>
                <w:szCs w:val="44"/>
              </w:rPr>
            </w:pPr>
            <w:r>
              <w:rPr>
                <w:rFonts w:ascii="Times New Roman" w:eastAsia="仿宋_GB2312" w:hAnsi="Times New Roman" w:cs="仿宋_GB2312" w:hint="eastAsia"/>
                <w:sz w:val="44"/>
                <w:szCs w:val="44"/>
              </w:rPr>
              <w:t>会徽等具有</w:t>
            </w:r>
            <w:r>
              <w:rPr>
                <w:rFonts w:ascii="Times New Roman" w:eastAsia="仿宋_GB2312" w:hAnsi="Times New Roman" w:cs="仿宋_GB2312" w:hint="eastAsia"/>
                <w:sz w:val="44"/>
                <w:szCs w:val="44"/>
                <w:lang/>
              </w:rPr>
              <w:t>社团特色的图案</w:t>
            </w:r>
          </w:p>
          <w:p w:rsidR="00333BFD" w:rsidRDefault="00CB14F9">
            <w:pPr>
              <w:widowControl/>
              <w:jc w:val="center"/>
              <w:textAlignment w:val="baseline"/>
              <w:rPr>
                <w:rFonts w:ascii="Times New Roman" w:eastAsia="等线" w:hAnsi="Times New Roman" w:cs="Times New Roman"/>
                <w:sz w:val="44"/>
                <w:szCs w:val="44"/>
              </w:rPr>
            </w:pPr>
            <w:r>
              <w:rPr>
                <w:rFonts w:ascii="Times New Roman" w:eastAsia="仿宋_GB2312" w:hAnsi="Times New Roman" w:cs="仿宋_GB2312" w:hint="eastAsia"/>
                <w:sz w:val="44"/>
                <w:szCs w:val="44"/>
                <w:lang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44"/>
                <w:szCs w:val="44"/>
                <w:lang/>
              </w:rPr>
              <w:t>没有可不加</w:t>
            </w:r>
            <w:r>
              <w:rPr>
                <w:rFonts w:ascii="Times New Roman" w:eastAsia="仿宋_GB2312" w:hAnsi="Times New Roman" w:cs="仿宋_GB2312" w:hint="eastAsia"/>
                <w:sz w:val="44"/>
                <w:szCs w:val="44"/>
                <w:lang/>
              </w:rPr>
              <w:t>）</w:t>
            </w:r>
          </w:p>
          <w:p w:rsidR="00333BFD" w:rsidRDefault="00333BFD">
            <w:pPr>
              <w:widowControl/>
              <w:textAlignment w:val="baseline"/>
              <w:rPr>
                <w:rFonts w:ascii="Times New Roman" w:eastAsia="等线" w:hAnsi="Times New Roman" w:cs="Times New Roman"/>
                <w:sz w:val="20"/>
                <w:szCs w:val="22"/>
              </w:rPr>
            </w:pPr>
          </w:p>
        </w:tc>
      </w:tr>
    </w:tbl>
    <w:p w:rsidR="00333BFD" w:rsidRDefault="00333BFD">
      <w:pPr>
        <w:spacing w:before="8" w:line="560" w:lineRule="exact"/>
        <w:textAlignment w:val="baseline"/>
        <w:rPr>
          <w:rFonts w:ascii="Times New Roman" w:eastAsia="仿宋_GB2312" w:hAnsi="Times New Roman" w:cs="Times New Roman"/>
          <w:b/>
          <w:sz w:val="15"/>
          <w:szCs w:val="32"/>
        </w:rPr>
      </w:pPr>
    </w:p>
    <w:p w:rsidR="00333BFD" w:rsidRDefault="00CB14F9">
      <w:pPr>
        <w:tabs>
          <w:tab w:val="left" w:pos="9127"/>
        </w:tabs>
        <w:spacing w:line="560" w:lineRule="exact"/>
        <w:ind w:firstLineChars="1900" w:firstLine="6080"/>
        <w:textAlignment w:val="baseline"/>
        <w:rPr>
          <w:rFonts w:ascii="Times New Roman" w:eastAsia="Microsoft JhengHei" w:hAnsi="Times New Roman" w:cs="Times New Roman"/>
          <w:bCs/>
          <w:sz w:val="32"/>
          <w:szCs w:val="22"/>
        </w:rPr>
      </w:pPr>
      <w:r>
        <w:rPr>
          <w:rFonts w:ascii="Times New Roman" w:eastAsia="仿宋_GB2312" w:hAnsi="Times New Roman" w:cs="仿宋_GB2312" w:hint="eastAsia"/>
          <w:bCs/>
          <w:sz w:val="32"/>
          <w:szCs w:val="22"/>
        </w:rPr>
        <w:t>社团名称</w:t>
      </w:r>
      <w:r>
        <w:rPr>
          <w:rFonts w:ascii="Times New Roman" w:eastAsia="Times New Roman" w:hAnsi="Times New Roman" w:cs="Times New Roman"/>
          <w:bCs/>
          <w:sz w:val="32"/>
          <w:szCs w:val="22"/>
          <w:u w:val="single" w:color="000000"/>
        </w:rPr>
        <w:tab/>
      </w:r>
    </w:p>
    <w:p w:rsidR="00333BFD" w:rsidRDefault="00CB14F9">
      <w:pPr>
        <w:spacing w:line="560" w:lineRule="exact"/>
        <w:jc w:val="right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2024</w:t>
      </w:r>
      <w:r>
        <w:rPr>
          <w:rFonts w:ascii="Times New Roman" w:eastAsia="仿宋_GB2312" w:hAnsi="Times New Roman" w:cs="仿宋_GB2312" w:hint="eastAsia"/>
          <w:bCs/>
          <w:spacing w:val="52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bCs/>
          <w:spacing w:val="52"/>
          <w:sz w:val="32"/>
          <w:szCs w:val="32"/>
        </w:rPr>
        <w:t>XX</w:t>
      </w:r>
      <w:r>
        <w:rPr>
          <w:rFonts w:ascii="Times New Roman" w:eastAsia="仿宋_GB2312" w:hAnsi="Times New Roman" w:cs="仿宋_GB2312" w:hint="eastAsia"/>
          <w:bCs/>
          <w:spacing w:val="52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bCs/>
          <w:spacing w:val="52"/>
          <w:sz w:val="32"/>
          <w:szCs w:val="32"/>
        </w:rPr>
        <w:t>XX</w:t>
      </w:r>
      <w:r>
        <w:rPr>
          <w:rFonts w:ascii="Times New Roman" w:eastAsia="仿宋_GB2312" w:hAnsi="Times New Roman" w:cs="仿宋_GB2312" w:hint="eastAsia"/>
          <w:bCs/>
          <w:spacing w:val="-41"/>
          <w:sz w:val="32"/>
          <w:szCs w:val="32"/>
        </w:rPr>
        <w:t>日</w:t>
      </w:r>
    </w:p>
    <w:p w:rsidR="00333BFD" w:rsidRDefault="00333BFD">
      <w:pPr>
        <w:spacing w:before="1" w:line="560" w:lineRule="exact"/>
        <w:textAlignment w:val="baseline"/>
        <w:rPr>
          <w:rFonts w:ascii="Times New Roman" w:eastAsia="仿宋_GB2312" w:hAnsi="Times New Roman" w:cs="Times New Roman"/>
          <w:b/>
          <w:bCs/>
          <w:sz w:val="29"/>
          <w:szCs w:val="32"/>
        </w:rPr>
      </w:pPr>
    </w:p>
    <w:p w:rsidR="00333BFD" w:rsidRDefault="00CB14F9">
      <w:pPr>
        <w:spacing w:line="560" w:lineRule="exact"/>
        <w:ind w:firstLineChars="200" w:firstLine="643"/>
        <w:textAlignment w:val="baseline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四、标题及正文格式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（一）文字材料标题用方正小标宋简体二号字体，加粗；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（二）文字材料正文用仿宋</w:t>
      </w:r>
      <w:r>
        <w:rPr>
          <w:rFonts w:ascii="Times New Roman" w:eastAsia="楷体_GB2312" w:hAnsi="Times New Roman" w:cs="楷体_GB2312" w:hint="eastAsia"/>
          <w:sz w:val="32"/>
          <w:szCs w:val="32"/>
        </w:rPr>
        <w:t>_GB2312</w:t>
      </w:r>
      <w:r>
        <w:rPr>
          <w:rFonts w:ascii="Times New Roman" w:eastAsia="楷体_GB2312" w:hAnsi="Times New Roman" w:cs="楷体_GB2312" w:hint="eastAsia"/>
          <w:sz w:val="32"/>
          <w:szCs w:val="32"/>
        </w:rPr>
        <w:t>三号字体，</w:t>
      </w:r>
      <w:r>
        <w:rPr>
          <w:rFonts w:ascii="Times New Roman" w:eastAsia="楷体_GB2312" w:hAnsi="Times New Roman" w:cs="楷体_GB2312" w:hint="eastAsia"/>
          <w:sz w:val="32"/>
          <w:szCs w:val="32"/>
        </w:rPr>
        <w:t>28</w:t>
      </w:r>
      <w:r>
        <w:rPr>
          <w:rFonts w:ascii="Times New Roman" w:eastAsia="楷体_GB2312" w:hAnsi="Times New Roman" w:cs="楷体_GB2312" w:hint="eastAsia"/>
          <w:sz w:val="32"/>
          <w:szCs w:val="32"/>
        </w:rPr>
        <w:t>磅固定行距；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（三）段落：两端对齐左右缩进</w:t>
      </w:r>
      <w:r>
        <w:rPr>
          <w:rFonts w:ascii="Times New Roman" w:eastAsia="楷体_GB2312" w:hAnsi="Times New Roman" w:cs="楷体_GB2312" w:hint="eastAsia"/>
          <w:sz w:val="32"/>
          <w:szCs w:val="32"/>
        </w:rPr>
        <w:t>0</w:t>
      </w:r>
      <w:r>
        <w:rPr>
          <w:rFonts w:ascii="Times New Roman" w:eastAsia="楷体_GB2312" w:hAnsi="Times New Roman" w:cs="楷体_GB2312" w:hint="eastAsia"/>
          <w:sz w:val="32"/>
          <w:szCs w:val="32"/>
        </w:rPr>
        <w:t>字符；</w:t>
      </w:r>
    </w:p>
    <w:p w:rsidR="00333BFD" w:rsidRDefault="00CB14F9">
      <w:pPr>
        <w:spacing w:line="560" w:lineRule="exact"/>
        <w:ind w:firstLineChars="200" w:firstLine="640"/>
        <w:textAlignment w:val="baseline"/>
        <w:rPr>
          <w:rFonts w:ascii="Times New Roman" w:eastAsia="楷体_GB2312" w:hAnsi="Times New Roman" w:cs="楷体_GB2312"/>
          <w:sz w:val="32"/>
          <w:szCs w:val="32"/>
          <w:lang w:val="zh-CN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（四）特殊格式：首行缩进</w:t>
      </w:r>
      <w:r>
        <w:rPr>
          <w:rFonts w:ascii="Times New Roman" w:eastAsia="楷体_GB2312" w:hAnsi="Times New Roman" w:cs="楷体_GB2312" w:hint="eastAsia"/>
          <w:sz w:val="32"/>
          <w:szCs w:val="32"/>
        </w:rPr>
        <w:t>2</w:t>
      </w:r>
      <w:r>
        <w:rPr>
          <w:rFonts w:ascii="Times New Roman" w:eastAsia="楷体_GB2312" w:hAnsi="Times New Roman" w:cs="楷体_GB2312" w:hint="eastAsia"/>
          <w:sz w:val="32"/>
          <w:szCs w:val="32"/>
        </w:rPr>
        <w:t>字符。</w:t>
      </w:r>
    </w:p>
    <w:sectPr w:rsidR="00333BFD" w:rsidSect="00333BFD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F9" w:rsidRDefault="00CB14F9" w:rsidP="00311C8F">
      <w:pPr>
        <w:ind w:firstLine="640"/>
      </w:pPr>
      <w:r>
        <w:separator/>
      </w:r>
    </w:p>
  </w:endnote>
  <w:endnote w:type="continuationSeparator" w:id="1">
    <w:p w:rsidR="00CB14F9" w:rsidRDefault="00CB14F9" w:rsidP="00311C8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F9" w:rsidRDefault="00CB14F9" w:rsidP="00311C8F">
      <w:pPr>
        <w:ind w:firstLine="640"/>
      </w:pPr>
      <w:r>
        <w:separator/>
      </w:r>
    </w:p>
  </w:footnote>
  <w:footnote w:type="continuationSeparator" w:id="1">
    <w:p w:rsidR="00CB14F9" w:rsidRDefault="00CB14F9" w:rsidP="00311C8F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iYzRlYjMwYzc5NzhjMzUyMGFhOTExOGJkN2IzMTAifQ=="/>
  </w:docVars>
  <w:rsids>
    <w:rsidRoot w:val="034B76A4"/>
    <w:rsid w:val="00311C8F"/>
    <w:rsid w:val="00333BFD"/>
    <w:rsid w:val="00CB14F9"/>
    <w:rsid w:val="034B76A4"/>
    <w:rsid w:val="30D22E85"/>
    <w:rsid w:val="6BDE2ECD"/>
    <w:rsid w:val="6E8F2F91"/>
    <w:rsid w:val="7DC5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utoRedefine/>
    <w:qFormat/>
    <w:rsid w:val="00333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311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1C8F"/>
    <w:rPr>
      <w:kern w:val="2"/>
      <w:sz w:val="18"/>
      <w:szCs w:val="18"/>
    </w:rPr>
  </w:style>
  <w:style w:type="paragraph" w:styleId="a5">
    <w:name w:val="footer"/>
    <w:basedOn w:val="a"/>
    <w:link w:val="Char0"/>
    <w:rsid w:val="00311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1C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2024-04-10T02:43:00Z</dcterms:created>
  <dcterms:modified xsi:type="dcterms:W3CDTF">2024-04-15T09:16:00Z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718144E61D8F41FF939532EE9B820EC4_11</vt:lpwstr>
  </property>
</Properties>
</file>