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/TSFw8Slr0oK2fMlJIRfeo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099" name="文本框 2"/>
        <wps:cNvSpPr/>
        <wps:spPr>
          <a:xfrm>
            <a:off x="0" y="0"/>
            <a:ext cx="1828800" cy="1828800"/>
          </a:xfrm>
          <a:prstGeom prst="rect">
            <a:avLst/>
          </a:prstGeom>
          <a:ln>
            <a:noFill/>
          </a:ln>
        </wps:spPr>
        <wps:txbx/>
        <wps:bodyPr vert="horz" wrap="none" lIns="0" tIns="0" rIns="0" bIns="0" anchor="t" upright="0">
          <a:spAutoFit/>
        </wps:bodyPr>
      </wps:wsp>
    </a:graphicData>
  </a:graphic>
</wp:e2oholder>
</file>